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E" w:rsidRPr="00D5403E" w:rsidRDefault="005A174B" w:rsidP="00D540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Адрес лаборатории</w:t>
      </w:r>
      <w:r w:rsidR="00D5403E" w:rsidRPr="00D5403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по исследованию </w:t>
      </w:r>
      <w:bookmarkStart w:id="0" w:name="_GoBack"/>
      <w:bookmarkEnd w:id="0"/>
      <w:r w:rsidR="00D5403E" w:rsidRPr="00D5403E">
        <w:rPr>
          <w:rFonts w:ascii="Times New Roman" w:hAnsi="Times New Roman" w:cs="Times New Roman"/>
          <w:b/>
          <w:sz w:val="36"/>
          <w:szCs w:val="36"/>
        </w:rPr>
        <w:t>клещевых инфекций</w:t>
      </w:r>
      <w:r w:rsidR="00CA777C">
        <w:rPr>
          <w:rFonts w:ascii="Times New Roman" w:hAnsi="Times New Roman" w:cs="Times New Roman"/>
          <w:b/>
          <w:sz w:val="36"/>
          <w:szCs w:val="36"/>
        </w:rPr>
        <w:t xml:space="preserve"> в Московской области</w:t>
      </w:r>
    </w:p>
    <w:p w:rsidR="00D5403E" w:rsidRPr="002311FC" w:rsidRDefault="00D5403E" w:rsidP="002311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C">
        <w:rPr>
          <w:rFonts w:ascii="Times New Roman" w:hAnsi="Times New Roman" w:cs="Times New Roman"/>
          <w:sz w:val="28"/>
          <w:szCs w:val="28"/>
        </w:rPr>
        <w:t xml:space="preserve">Первичную консультацию по поводу укуса клеща можно </w:t>
      </w:r>
      <w:proofErr w:type="gramStart"/>
      <w:r w:rsidRPr="002311FC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 w:rsidRPr="002311FC">
        <w:rPr>
          <w:rFonts w:ascii="Times New Roman" w:hAnsi="Times New Roman" w:cs="Times New Roman"/>
          <w:sz w:val="28"/>
          <w:szCs w:val="28"/>
        </w:rPr>
        <w:t xml:space="preserve"> позвонив в "Скорую помощь" по телефону 03 (с мобильных – 112).</w:t>
      </w:r>
    </w:p>
    <w:p w:rsidR="00D5403E" w:rsidRPr="002311FC" w:rsidRDefault="00D5403E" w:rsidP="00346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1FC">
        <w:rPr>
          <w:rFonts w:ascii="Times New Roman" w:hAnsi="Times New Roman" w:cs="Times New Roman"/>
          <w:sz w:val="28"/>
          <w:szCs w:val="28"/>
        </w:rPr>
        <w:t>После удаления клеща поместите его в небольшой стеклянный флакон, положите туда вату или марлю, слегка смоченную водой (для предотвращения высыхания клеща). Закройте флакон крышкой и храните его в холодильнике. Для микроскопической диагностики клеща нужно доставить в лабораторию живым. Для ПЦР-диагностики пригодны даже отдельные фрагменты клеща. Однако последний метод не имеет широкого распространения даже в крупных городах.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Лабораторные исследования клещей проводятся методом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полимеразно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>-цепной реакцией (ПЦР)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Сдать клеща в отделение особо опасных инфекций можно по адресу: 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Московская область, г. Мытищи, ул. Семашко, дом 2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 (вход с правого торца здания, крыльцо - 1 этаж)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понедельник-пятница с 09-00 до 16-00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Праздничные дни, суббота, воскресенье – только приём клещей (центральный вход)</w:t>
      </w:r>
    </w:p>
    <w:p w:rsidR="006B76A2" w:rsidRPr="006B76A2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>Срок исполнения исследований: 2-4 рабочих дня (не включая дату сдачи клеща).</w:t>
      </w:r>
    </w:p>
    <w:p w:rsidR="00930229" w:rsidRPr="002311FC" w:rsidRDefault="006B76A2" w:rsidP="006B7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76A2">
        <w:rPr>
          <w:rFonts w:ascii="Times New Roman" w:hAnsi="Times New Roman" w:cs="Times New Roman"/>
          <w:sz w:val="28"/>
          <w:szCs w:val="28"/>
        </w:rPr>
        <w:t xml:space="preserve">Стоимость исследования 1 клеща на 4 инфекции: клещевой энцефалит, клещевой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борелиоз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, анаплазмоз, </w:t>
      </w:r>
      <w:proofErr w:type="spellStart"/>
      <w:r w:rsidRPr="006B76A2">
        <w:rPr>
          <w:rFonts w:ascii="Times New Roman" w:hAnsi="Times New Roman" w:cs="Times New Roman"/>
          <w:sz w:val="28"/>
          <w:szCs w:val="28"/>
        </w:rPr>
        <w:t>эрлихиоз</w:t>
      </w:r>
      <w:proofErr w:type="spellEnd"/>
      <w:r w:rsidRPr="006B76A2">
        <w:rPr>
          <w:rFonts w:ascii="Times New Roman" w:hAnsi="Times New Roman" w:cs="Times New Roman"/>
          <w:sz w:val="28"/>
          <w:szCs w:val="28"/>
        </w:rPr>
        <w:t xml:space="preserve"> - 1055р. (НДС не облагается).</w:t>
      </w:r>
    </w:p>
    <w:sectPr w:rsidR="00930229" w:rsidRPr="00231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3"/>
    <w:rsid w:val="000E4543"/>
    <w:rsid w:val="002311FC"/>
    <w:rsid w:val="00346221"/>
    <w:rsid w:val="004D5BFB"/>
    <w:rsid w:val="005A174B"/>
    <w:rsid w:val="005C64AA"/>
    <w:rsid w:val="006B76A2"/>
    <w:rsid w:val="00B85222"/>
    <w:rsid w:val="00C56BDA"/>
    <w:rsid w:val="00CA777C"/>
    <w:rsid w:val="00CD2AC4"/>
    <w:rsid w:val="00D5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9</cp:revision>
  <dcterms:created xsi:type="dcterms:W3CDTF">2019-04-11T07:28:00Z</dcterms:created>
  <dcterms:modified xsi:type="dcterms:W3CDTF">2019-04-11T08:06:00Z</dcterms:modified>
</cp:coreProperties>
</file>