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33" w:rsidRPr="00D90833" w:rsidRDefault="00D90833" w:rsidP="00D90833">
      <w:pPr>
        <w:spacing w:line="276" w:lineRule="auto"/>
        <w:jc w:val="center"/>
        <w:rPr>
          <w:sz w:val="28"/>
          <w:szCs w:val="28"/>
        </w:rPr>
      </w:pPr>
      <w:r w:rsidRPr="00D90833">
        <w:rPr>
          <w:sz w:val="28"/>
          <w:szCs w:val="28"/>
        </w:rPr>
        <w:t xml:space="preserve">                        </w:t>
      </w:r>
    </w:p>
    <w:p w:rsidR="00D90833" w:rsidRPr="00D90833" w:rsidRDefault="00D90833" w:rsidP="00D90833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D90833" w:rsidRPr="00D90833" w:rsidTr="00204EBF">
        <w:tc>
          <w:tcPr>
            <w:tcW w:w="5139" w:type="dxa"/>
          </w:tcPr>
          <w:p w:rsidR="00D90833" w:rsidRPr="00D90833" w:rsidRDefault="00D90833" w:rsidP="00D90833">
            <w:pPr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ПРИНЯТО</w:t>
            </w:r>
          </w:p>
        </w:tc>
        <w:tc>
          <w:tcPr>
            <w:tcW w:w="5140" w:type="dxa"/>
          </w:tcPr>
          <w:p w:rsidR="00D90833" w:rsidRPr="00D90833" w:rsidRDefault="00D90833" w:rsidP="00D90833">
            <w:pPr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УТВЕРЖДЕНО</w:t>
            </w:r>
          </w:p>
        </w:tc>
      </w:tr>
      <w:tr w:rsidR="00D90833" w:rsidRPr="00D90833" w:rsidTr="00204EBF">
        <w:tc>
          <w:tcPr>
            <w:tcW w:w="5139" w:type="dxa"/>
          </w:tcPr>
          <w:p w:rsidR="00D90833" w:rsidRPr="00D90833" w:rsidRDefault="00D90833" w:rsidP="00D90833">
            <w:pPr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педагогическим советом</w:t>
            </w:r>
          </w:p>
        </w:tc>
        <w:tc>
          <w:tcPr>
            <w:tcW w:w="5140" w:type="dxa"/>
          </w:tcPr>
          <w:p w:rsidR="00D90833" w:rsidRPr="00D90833" w:rsidRDefault="00D90833" w:rsidP="00D90833">
            <w:pPr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Приказом МОУ «</w:t>
            </w:r>
            <w:proofErr w:type="spellStart"/>
            <w:r w:rsidRPr="00D90833">
              <w:rPr>
                <w:sz w:val="28"/>
                <w:szCs w:val="28"/>
              </w:rPr>
              <w:t>Глебовская</w:t>
            </w:r>
            <w:proofErr w:type="spellEnd"/>
            <w:r w:rsidRPr="00D90833">
              <w:rPr>
                <w:sz w:val="28"/>
                <w:szCs w:val="28"/>
              </w:rPr>
              <w:t xml:space="preserve"> СОШ»</w:t>
            </w:r>
          </w:p>
        </w:tc>
      </w:tr>
      <w:tr w:rsidR="00D90833" w:rsidRPr="00D90833" w:rsidTr="00204EBF">
        <w:tc>
          <w:tcPr>
            <w:tcW w:w="5139" w:type="dxa"/>
          </w:tcPr>
          <w:p w:rsidR="00D90833" w:rsidRPr="00D90833" w:rsidRDefault="00D90833" w:rsidP="00D90833">
            <w:pPr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МОУ «</w:t>
            </w:r>
            <w:proofErr w:type="spellStart"/>
            <w:r w:rsidRPr="00D90833">
              <w:rPr>
                <w:sz w:val="28"/>
                <w:szCs w:val="28"/>
              </w:rPr>
              <w:t>Глебовская</w:t>
            </w:r>
            <w:proofErr w:type="spellEnd"/>
            <w:r w:rsidRPr="00D90833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5140" w:type="dxa"/>
          </w:tcPr>
          <w:p w:rsidR="00D90833" w:rsidRPr="00D90833" w:rsidRDefault="00D90833" w:rsidP="00D90833">
            <w:pPr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от 07.09.2016 № 143</w:t>
            </w:r>
          </w:p>
        </w:tc>
      </w:tr>
      <w:tr w:rsidR="00D90833" w:rsidRPr="00D90833" w:rsidTr="00204EBF">
        <w:tc>
          <w:tcPr>
            <w:tcW w:w="5139" w:type="dxa"/>
          </w:tcPr>
          <w:p w:rsidR="00D90833" w:rsidRPr="00D90833" w:rsidRDefault="00D90833" w:rsidP="00D90833">
            <w:pPr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Протокол от 31.08.2016 г № 01</w:t>
            </w:r>
          </w:p>
        </w:tc>
        <w:tc>
          <w:tcPr>
            <w:tcW w:w="5140" w:type="dxa"/>
          </w:tcPr>
          <w:p w:rsidR="00D90833" w:rsidRPr="00D90833" w:rsidRDefault="00D90833" w:rsidP="00D90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90833" w:rsidRPr="00D90833" w:rsidRDefault="00D90833" w:rsidP="00D90833">
      <w:pPr>
        <w:spacing w:line="276" w:lineRule="auto"/>
        <w:ind w:left="4956"/>
        <w:rPr>
          <w:sz w:val="28"/>
          <w:szCs w:val="28"/>
        </w:rPr>
      </w:pPr>
    </w:p>
    <w:p w:rsidR="00D90833" w:rsidRPr="00D90833" w:rsidRDefault="00D90833" w:rsidP="00D90833">
      <w:pPr>
        <w:spacing w:line="276" w:lineRule="auto"/>
        <w:jc w:val="center"/>
        <w:rPr>
          <w:sz w:val="28"/>
          <w:szCs w:val="28"/>
        </w:rPr>
      </w:pPr>
      <w:r w:rsidRPr="00D90833">
        <w:rPr>
          <w:sz w:val="28"/>
          <w:szCs w:val="28"/>
        </w:rPr>
        <w:t>ПОЛОЖЕНИЕ</w:t>
      </w:r>
    </w:p>
    <w:p w:rsidR="00D90833" w:rsidRPr="00D90833" w:rsidRDefault="00D90833" w:rsidP="00D90833">
      <w:pPr>
        <w:spacing w:line="276" w:lineRule="auto"/>
        <w:jc w:val="center"/>
        <w:rPr>
          <w:sz w:val="28"/>
          <w:szCs w:val="28"/>
        </w:rPr>
      </w:pPr>
      <w:r w:rsidRPr="00D90833">
        <w:rPr>
          <w:sz w:val="28"/>
          <w:szCs w:val="28"/>
        </w:rPr>
        <w:t xml:space="preserve">ОБ ОРГАНИЗАЦИИ ПИТАНИЯ </w:t>
      </w:r>
      <w:proofErr w:type="gramStart"/>
      <w:r w:rsidRPr="00D90833">
        <w:rPr>
          <w:sz w:val="28"/>
          <w:szCs w:val="28"/>
        </w:rPr>
        <w:t>ОБУЧАЮЩИХСЯ</w:t>
      </w:r>
      <w:proofErr w:type="gramEnd"/>
      <w:r w:rsidRPr="00D90833">
        <w:rPr>
          <w:sz w:val="28"/>
          <w:szCs w:val="28"/>
        </w:rPr>
        <w:t xml:space="preserve"> </w:t>
      </w:r>
    </w:p>
    <w:p w:rsidR="00D90833" w:rsidRPr="00D90833" w:rsidRDefault="00D90833" w:rsidP="00D90833">
      <w:pPr>
        <w:spacing w:line="276" w:lineRule="auto"/>
        <w:jc w:val="center"/>
        <w:rPr>
          <w:sz w:val="28"/>
          <w:szCs w:val="28"/>
        </w:rPr>
      </w:pPr>
      <w:r w:rsidRPr="00D90833">
        <w:rPr>
          <w:sz w:val="28"/>
          <w:szCs w:val="28"/>
        </w:rPr>
        <w:t xml:space="preserve"> В МУНИЦИПАЛЬНОМ ОБЩЕОБРАЗОВАТЕЛЬНОМ УЧРЕЖДЕНИИ</w:t>
      </w:r>
    </w:p>
    <w:p w:rsidR="00D90833" w:rsidRPr="00D90833" w:rsidRDefault="00D90833" w:rsidP="00D90833">
      <w:pPr>
        <w:spacing w:line="276" w:lineRule="auto"/>
        <w:jc w:val="center"/>
        <w:rPr>
          <w:sz w:val="28"/>
          <w:szCs w:val="28"/>
        </w:rPr>
      </w:pPr>
      <w:r w:rsidRPr="00D90833">
        <w:rPr>
          <w:sz w:val="28"/>
          <w:szCs w:val="28"/>
        </w:rPr>
        <w:t>«ГЛЕБОВСКАЯ СРЕДНЯЯ ОБЩЕОБРАЗОВАТЕЛЬНАЯ ШКОЛА»</w:t>
      </w:r>
    </w:p>
    <w:p w:rsidR="00D90833" w:rsidRPr="00D90833" w:rsidRDefault="00D90833" w:rsidP="00D90833">
      <w:pPr>
        <w:spacing w:line="276" w:lineRule="auto"/>
        <w:jc w:val="center"/>
        <w:rPr>
          <w:sz w:val="28"/>
          <w:szCs w:val="28"/>
        </w:rPr>
      </w:pPr>
      <w:r w:rsidRPr="00D90833">
        <w:rPr>
          <w:sz w:val="28"/>
          <w:szCs w:val="28"/>
        </w:rPr>
        <w:t>ИСТРИНСКОГО МУНИЦИПАЛЬНОГО РАЙОНА</w:t>
      </w:r>
    </w:p>
    <w:p w:rsidR="00D90833" w:rsidRPr="00D90833" w:rsidRDefault="00D90833" w:rsidP="00D90833">
      <w:pPr>
        <w:spacing w:line="276" w:lineRule="auto"/>
        <w:jc w:val="center"/>
        <w:rPr>
          <w:sz w:val="28"/>
          <w:szCs w:val="28"/>
        </w:rPr>
      </w:pPr>
      <w:r w:rsidRPr="00D90833">
        <w:rPr>
          <w:sz w:val="28"/>
          <w:szCs w:val="28"/>
        </w:rPr>
        <w:t xml:space="preserve">В 2016-2017  УЧЕБНОМ ГОДУ. </w:t>
      </w:r>
    </w:p>
    <w:p w:rsidR="00D90833" w:rsidRPr="00D90833" w:rsidRDefault="00D90833" w:rsidP="00D90833">
      <w:pPr>
        <w:spacing w:line="276" w:lineRule="auto"/>
        <w:jc w:val="center"/>
        <w:rPr>
          <w:sz w:val="28"/>
          <w:szCs w:val="28"/>
        </w:rPr>
      </w:pPr>
    </w:p>
    <w:p w:rsidR="00D90833" w:rsidRPr="00D90833" w:rsidRDefault="00D90833" w:rsidP="00D90833">
      <w:pPr>
        <w:spacing w:line="276" w:lineRule="auto"/>
        <w:jc w:val="center"/>
        <w:rPr>
          <w:sz w:val="28"/>
          <w:szCs w:val="28"/>
        </w:rPr>
      </w:pPr>
    </w:p>
    <w:p w:rsidR="00D90833" w:rsidRPr="00D90833" w:rsidRDefault="00D90833" w:rsidP="00D90833">
      <w:pPr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D90833">
        <w:rPr>
          <w:sz w:val="28"/>
          <w:szCs w:val="28"/>
        </w:rPr>
        <w:t>Общие положения</w:t>
      </w:r>
    </w:p>
    <w:p w:rsidR="00D90833" w:rsidRPr="00D90833" w:rsidRDefault="00D90833" w:rsidP="00D90833">
      <w:pPr>
        <w:spacing w:line="276" w:lineRule="auto"/>
        <w:rPr>
          <w:sz w:val="28"/>
          <w:szCs w:val="28"/>
        </w:rPr>
      </w:pPr>
    </w:p>
    <w:p w:rsidR="00D90833" w:rsidRPr="00D90833" w:rsidRDefault="00D90833" w:rsidP="00D90833">
      <w:pPr>
        <w:numPr>
          <w:ilvl w:val="1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Положение об организации питания обучающихся в Муниципальном общеобраз</w:t>
      </w:r>
      <w:r w:rsidRPr="00D90833">
        <w:rPr>
          <w:sz w:val="28"/>
          <w:szCs w:val="28"/>
        </w:rPr>
        <w:t>о</w:t>
      </w:r>
      <w:r w:rsidRPr="00D90833">
        <w:rPr>
          <w:sz w:val="28"/>
          <w:szCs w:val="28"/>
        </w:rPr>
        <w:t>вательном учреждении «</w:t>
      </w:r>
      <w:proofErr w:type="spellStart"/>
      <w:r w:rsidRPr="00D90833">
        <w:rPr>
          <w:sz w:val="28"/>
          <w:szCs w:val="28"/>
        </w:rPr>
        <w:t>Глебовская</w:t>
      </w:r>
      <w:proofErr w:type="spellEnd"/>
      <w:r w:rsidRPr="00D90833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D90833">
        <w:rPr>
          <w:sz w:val="28"/>
          <w:szCs w:val="28"/>
        </w:rPr>
        <w:t>Истринского</w:t>
      </w:r>
      <w:proofErr w:type="spellEnd"/>
      <w:r w:rsidRPr="00D90833">
        <w:rPr>
          <w:sz w:val="28"/>
          <w:szCs w:val="28"/>
        </w:rPr>
        <w:t xml:space="preserve"> муниц</w:t>
      </w:r>
      <w:r w:rsidRPr="00D90833">
        <w:rPr>
          <w:sz w:val="28"/>
          <w:szCs w:val="28"/>
        </w:rPr>
        <w:t>и</w:t>
      </w:r>
      <w:r w:rsidRPr="00D90833">
        <w:rPr>
          <w:sz w:val="28"/>
          <w:szCs w:val="28"/>
        </w:rPr>
        <w:t xml:space="preserve">пального района разработано в соответствии с Постановлением администрации </w:t>
      </w:r>
      <w:proofErr w:type="spellStart"/>
      <w:r w:rsidRPr="00D90833">
        <w:rPr>
          <w:sz w:val="28"/>
          <w:szCs w:val="28"/>
        </w:rPr>
        <w:t>Истринского</w:t>
      </w:r>
      <w:proofErr w:type="spellEnd"/>
      <w:r w:rsidRPr="00D90833">
        <w:rPr>
          <w:sz w:val="28"/>
          <w:szCs w:val="28"/>
        </w:rPr>
        <w:t xml:space="preserve"> м</w:t>
      </w:r>
      <w:r w:rsidRPr="00D90833">
        <w:rPr>
          <w:sz w:val="28"/>
          <w:szCs w:val="28"/>
        </w:rPr>
        <w:t>у</w:t>
      </w:r>
      <w:r w:rsidRPr="00D90833">
        <w:rPr>
          <w:sz w:val="28"/>
          <w:szCs w:val="28"/>
        </w:rPr>
        <w:t xml:space="preserve">ниципального района Московской области  от 14.07.2016 г. № 4508/7 «Об организации питания обучающихся муниципальных общеобразовательных учреждений </w:t>
      </w:r>
      <w:proofErr w:type="spellStart"/>
      <w:r w:rsidRPr="00D90833">
        <w:rPr>
          <w:sz w:val="28"/>
          <w:szCs w:val="28"/>
        </w:rPr>
        <w:t>Истринского</w:t>
      </w:r>
      <w:proofErr w:type="spellEnd"/>
      <w:r w:rsidRPr="00D90833">
        <w:rPr>
          <w:sz w:val="28"/>
          <w:szCs w:val="28"/>
        </w:rPr>
        <w:t xml:space="preserve"> муниципального района в 2016-2017 году»  </w:t>
      </w:r>
    </w:p>
    <w:p w:rsidR="00D90833" w:rsidRPr="00D90833" w:rsidRDefault="00D90833" w:rsidP="00D90833">
      <w:pPr>
        <w:spacing w:line="276" w:lineRule="auto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          Положение устанавливает порядок организации рационального питания </w:t>
      </w:r>
      <w:proofErr w:type="gramStart"/>
      <w:r w:rsidRPr="00D90833">
        <w:rPr>
          <w:sz w:val="28"/>
          <w:szCs w:val="28"/>
        </w:rPr>
        <w:t>обучающихся</w:t>
      </w:r>
      <w:proofErr w:type="gramEnd"/>
      <w:r w:rsidRPr="00D90833">
        <w:rPr>
          <w:sz w:val="28"/>
          <w:szCs w:val="28"/>
        </w:rPr>
        <w:t xml:space="preserve"> в Муниципальном общеобразовательном учреждении «</w:t>
      </w:r>
      <w:proofErr w:type="spellStart"/>
      <w:r w:rsidRPr="00D90833">
        <w:rPr>
          <w:sz w:val="28"/>
          <w:szCs w:val="28"/>
        </w:rPr>
        <w:t>Глебовская</w:t>
      </w:r>
      <w:proofErr w:type="spellEnd"/>
      <w:r w:rsidRPr="00D90833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D90833">
        <w:rPr>
          <w:sz w:val="28"/>
          <w:szCs w:val="28"/>
        </w:rPr>
        <w:t>Истринского</w:t>
      </w:r>
      <w:proofErr w:type="spellEnd"/>
      <w:r w:rsidRPr="00D90833">
        <w:rPr>
          <w:sz w:val="28"/>
          <w:szCs w:val="28"/>
        </w:rPr>
        <w:t xml:space="preserve"> муниципального района (далее – общеобразовательное  учреждение)  в 2015-2016 учебном году. </w:t>
      </w:r>
    </w:p>
    <w:p w:rsidR="00D90833" w:rsidRPr="00D90833" w:rsidRDefault="00D90833" w:rsidP="00D90833">
      <w:pPr>
        <w:spacing w:line="276" w:lineRule="auto"/>
        <w:ind w:firstLine="426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1.2.Основными задачами организации питания </w:t>
      </w:r>
      <w:proofErr w:type="gramStart"/>
      <w:r w:rsidRPr="00D90833">
        <w:rPr>
          <w:sz w:val="28"/>
          <w:szCs w:val="28"/>
        </w:rPr>
        <w:t>обучающихся</w:t>
      </w:r>
      <w:proofErr w:type="gramEnd"/>
      <w:r w:rsidRPr="00D90833">
        <w:rPr>
          <w:sz w:val="28"/>
          <w:szCs w:val="28"/>
        </w:rPr>
        <w:t xml:space="preserve"> в </w:t>
      </w:r>
    </w:p>
    <w:p w:rsidR="00D90833" w:rsidRPr="00D90833" w:rsidRDefault="00D90833" w:rsidP="00D90833">
      <w:pPr>
        <w:spacing w:line="276" w:lineRule="auto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общеобразовательном  </w:t>
      </w:r>
      <w:proofErr w:type="gramStart"/>
      <w:r w:rsidRPr="00D90833">
        <w:rPr>
          <w:sz w:val="28"/>
          <w:szCs w:val="28"/>
        </w:rPr>
        <w:t>учреждении</w:t>
      </w:r>
      <w:proofErr w:type="gramEnd"/>
      <w:r w:rsidRPr="00D90833">
        <w:rPr>
          <w:sz w:val="28"/>
          <w:szCs w:val="28"/>
        </w:rPr>
        <w:t xml:space="preserve"> являются:</w:t>
      </w:r>
    </w:p>
    <w:p w:rsidR="00D90833" w:rsidRPr="00D90833" w:rsidRDefault="00D90833" w:rsidP="00D90833">
      <w:pPr>
        <w:spacing w:line="276" w:lineRule="auto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-   максимальный охват горячим питанием </w:t>
      </w:r>
      <w:proofErr w:type="gramStart"/>
      <w:r w:rsidRPr="00D90833">
        <w:rPr>
          <w:sz w:val="28"/>
          <w:szCs w:val="28"/>
        </w:rPr>
        <w:t>обучающихся</w:t>
      </w:r>
      <w:proofErr w:type="gramEnd"/>
      <w:r w:rsidRPr="00D90833">
        <w:rPr>
          <w:sz w:val="28"/>
          <w:szCs w:val="28"/>
        </w:rPr>
        <w:t>;</w:t>
      </w:r>
    </w:p>
    <w:p w:rsidR="00D90833" w:rsidRPr="00D90833" w:rsidRDefault="00D90833" w:rsidP="00D90833">
      <w:pPr>
        <w:spacing w:line="276" w:lineRule="auto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- обеспечение </w:t>
      </w:r>
      <w:proofErr w:type="gramStart"/>
      <w:r w:rsidRPr="00D90833">
        <w:rPr>
          <w:sz w:val="28"/>
          <w:szCs w:val="28"/>
        </w:rPr>
        <w:t>обучающихся</w:t>
      </w:r>
      <w:proofErr w:type="gramEnd"/>
      <w:r w:rsidRPr="00D90833">
        <w:rPr>
          <w:sz w:val="28"/>
          <w:szCs w:val="28"/>
        </w:rPr>
        <w:t xml:space="preserve"> рациональным и сбалансированным питанием, соответствующим возрастным физиологическим потребностям;</w:t>
      </w:r>
    </w:p>
    <w:p w:rsidR="00D90833" w:rsidRPr="00D90833" w:rsidRDefault="00D90833" w:rsidP="00D90833">
      <w:pPr>
        <w:spacing w:line="276" w:lineRule="auto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гарантирование качества и безопасности питания, пищевых продуктов, используемых в приг</w:t>
      </w:r>
      <w:r w:rsidRPr="00D90833">
        <w:rPr>
          <w:sz w:val="28"/>
          <w:szCs w:val="28"/>
        </w:rPr>
        <w:t>о</w:t>
      </w:r>
      <w:r w:rsidRPr="00D90833">
        <w:rPr>
          <w:sz w:val="28"/>
          <w:szCs w:val="28"/>
        </w:rPr>
        <w:t>товлении блюд;</w:t>
      </w:r>
    </w:p>
    <w:p w:rsidR="00D90833" w:rsidRPr="00D90833" w:rsidRDefault="00D90833" w:rsidP="00D90833">
      <w:pPr>
        <w:spacing w:line="276" w:lineRule="auto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  пропаганда принципов здорового и полноценного питания.</w:t>
      </w:r>
    </w:p>
    <w:p w:rsidR="00D90833" w:rsidRPr="00D90833" w:rsidRDefault="00D90833" w:rsidP="00D90833">
      <w:pPr>
        <w:spacing w:line="276" w:lineRule="auto"/>
        <w:ind w:left="420"/>
        <w:jc w:val="both"/>
        <w:rPr>
          <w:sz w:val="28"/>
          <w:szCs w:val="28"/>
        </w:rPr>
      </w:pPr>
    </w:p>
    <w:p w:rsidR="00D90833" w:rsidRPr="00D90833" w:rsidRDefault="00D90833" w:rsidP="00D90833">
      <w:pPr>
        <w:spacing w:line="276" w:lineRule="auto"/>
        <w:jc w:val="center"/>
        <w:rPr>
          <w:sz w:val="28"/>
          <w:szCs w:val="28"/>
          <w:u w:val="single"/>
        </w:rPr>
      </w:pPr>
      <w:r w:rsidRPr="00D90833">
        <w:rPr>
          <w:sz w:val="28"/>
          <w:szCs w:val="28"/>
        </w:rPr>
        <w:t xml:space="preserve">                                                                                     </w:t>
      </w:r>
      <w:r w:rsidRPr="00D90833">
        <w:rPr>
          <w:sz w:val="28"/>
          <w:szCs w:val="28"/>
        </w:rPr>
        <w:tab/>
      </w:r>
      <w:r w:rsidRPr="00D90833">
        <w:rPr>
          <w:sz w:val="28"/>
          <w:szCs w:val="28"/>
        </w:rPr>
        <w:tab/>
      </w:r>
      <w:r w:rsidRPr="00D90833">
        <w:rPr>
          <w:sz w:val="28"/>
          <w:szCs w:val="28"/>
        </w:rPr>
        <w:tab/>
      </w:r>
    </w:p>
    <w:p w:rsidR="00D90833" w:rsidRPr="00D90833" w:rsidRDefault="00D90833" w:rsidP="00D90833">
      <w:pPr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D90833">
        <w:rPr>
          <w:sz w:val="28"/>
          <w:szCs w:val="28"/>
        </w:rPr>
        <w:t xml:space="preserve">Порядок предоставления питания </w:t>
      </w:r>
      <w:proofErr w:type="gramStart"/>
      <w:r w:rsidRPr="00D90833">
        <w:rPr>
          <w:sz w:val="28"/>
          <w:szCs w:val="28"/>
        </w:rPr>
        <w:t>обучающимся</w:t>
      </w:r>
      <w:proofErr w:type="gramEnd"/>
    </w:p>
    <w:p w:rsidR="00D90833" w:rsidRPr="00D90833" w:rsidRDefault="00D90833" w:rsidP="00D90833">
      <w:pPr>
        <w:spacing w:line="276" w:lineRule="auto"/>
        <w:jc w:val="center"/>
        <w:rPr>
          <w:sz w:val="28"/>
          <w:szCs w:val="28"/>
        </w:rPr>
      </w:pPr>
    </w:p>
    <w:p w:rsidR="00D90833" w:rsidRPr="00D90833" w:rsidRDefault="00D90833" w:rsidP="00D90833">
      <w:pPr>
        <w:numPr>
          <w:ilvl w:val="1"/>
          <w:numId w:val="1"/>
        </w:numPr>
        <w:tabs>
          <w:tab w:val="clear" w:pos="420"/>
          <w:tab w:val="num" w:pos="0"/>
        </w:tabs>
        <w:spacing w:line="276" w:lineRule="auto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Горячее питание в общеобразовательном учреждении организуется в учебные дни для всех </w:t>
      </w:r>
    </w:p>
    <w:p w:rsidR="00D90833" w:rsidRPr="00D90833" w:rsidRDefault="00D90833" w:rsidP="00D90833">
      <w:pPr>
        <w:spacing w:line="276" w:lineRule="auto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обучающихся 1- 11 классов на добровольной платной основе  за счёт средств родителей (з</w:t>
      </w:r>
      <w:r w:rsidRPr="00D90833">
        <w:rPr>
          <w:sz w:val="28"/>
          <w:szCs w:val="28"/>
        </w:rPr>
        <w:t>а</w:t>
      </w:r>
      <w:r w:rsidRPr="00D90833">
        <w:rPr>
          <w:sz w:val="28"/>
          <w:szCs w:val="28"/>
        </w:rPr>
        <w:t xml:space="preserve">конных представителей).  </w:t>
      </w:r>
    </w:p>
    <w:p w:rsidR="00D90833" w:rsidRPr="00D90833" w:rsidRDefault="00D90833" w:rsidP="00D90833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Бесплатное горячее двухразовое питание организуется для детей из многодетных семей </w:t>
      </w:r>
      <w:proofErr w:type="gramStart"/>
      <w:r w:rsidRPr="00D90833">
        <w:rPr>
          <w:sz w:val="28"/>
          <w:szCs w:val="28"/>
        </w:rPr>
        <w:t>за</w:t>
      </w:r>
      <w:proofErr w:type="gramEnd"/>
      <w:r w:rsidRPr="00D90833">
        <w:rPr>
          <w:sz w:val="28"/>
          <w:szCs w:val="28"/>
        </w:rPr>
        <w:t xml:space="preserve"> </w:t>
      </w:r>
    </w:p>
    <w:p w:rsidR="00D90833" w:rsidRPr="00D90833" w:rsidRDefault="00D90833" w:rsidP="00D90833">
      <w:pPr>
        <w:spacing w:line="276" w:lineRule="auto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счет средств бюджета из расчета 127 рублей в день на одного обучающегося в дни и часы р</w:t>
      </w:r>
      <w:r w:rsidRPr="00D90833">
        <w:rPr>
          <w:sz w:val="28"/>
          <w:szCs w:val="28"/>
        </w:rPr>
        <w:t>а</w:t>
      </w:r>
      <w:r w:rsidRPr="00D90833">
        <w:rPr>
          <w:sz w:val="28"/>
          <w:szCs w:val="28"/>
        </w:rPr>
        <w:t xml:space="preserve">боты общеобразовательного учреждения. </w:t>
      </w:r>
    </w:p>
    <w:p w:rsidR="00D90833" w:rsidRPr="00D90833" w:rsidRDefault="00D90833" w:rsidP="00D90833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D90833">
        <w:rPr>
          <w:sz w:val="28"/>
          <w:szCs w:val="28"/>
        </w:rPr>
        <w:t xml:space="preserve">Бесплатное питание обучающихся льготной категории (дети – инвалиды, дети с </w:t>
      </w:r>
      <w:proofErr w:type="gramEnd"/>
    </w:p>
    <w:p w:rsidR="00D90833" w:rsidRPr="00D90833" w:rsidRDefault="00D90833" w:rsidP="00D90833">
      <w:pPr>
        <w:spacing w:line="276" w:lineRule="auto"/>
        <w:jc w:val="both"/>
        <w:rPr>
          <w:sz w:val="28"/>
          <w:szCs w:val="28"/>
        </w:rPr>
      </w:pPr>
      <w:proofErr w:type="gramStart"/>
      <w:r w:rsidRPr="00D90833">
        <w:rPr>
          <w:sz w:val="28"/>
          <w:szCs w:val="28"/>
        </w:rPr>
        <w:t>ограниченными возможностями здоровья, дети – жертвы вооруженных и межнациональных конфликтов, экологических и техногенных катастроф, стихийных бедствий, дети из семей беженцев, дети – жертвы насилия, дети, проживающие в малоимущих семьях, дети, находящ</w:t>
      </w:r>
      <w:r w:rsidRPr="00D90833">
        <w:rPr>
          <w:sz w:val="28"/>
          <w:szCs w:val="28"/>
        </w:rPr>
        <w:t>и</w:t>
      </w:r>
      <w:r w:rsidRPr="00D90833">
        <w:rPr>
          <w:sz w:val="28"/>
          <w:szCs w:val="28"/>
        </w:rPr>
        <w:t>еся под опекой, дети матерей – одиночек, дети, находящиеся в трудной жизненной ситуации,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</w:t>
      </w:r>
      <w:r w:rsidRPr="00D90833">
        <w:rPr>
          <w:sz w:val="28"/>
          <w:szCs w:val="28"/>
        </w:rPr>
        <w:t>о</w:t>
      </w:r>
      <w:r w:rsidRPr="00D90833">
        <w:rPr>
          <w:sz w:val="28"/>
          <w:szCs w:val="28"/>
        </w:rPr>
        <w:t>щью</w:t>
      </w:r>
      <w:proofErr w:type="gramEnd"/>
      <w:r w:rsidRPr="00D90833">
        <w:rPr>
          <w:sz w:val="28"/>
          <w:szCs w:val="28"/>
        </w:rPr>
        <w:t xml:space="preserve"> семьи, дети из семей, потерявших кормильца) организовано за счет средств бюджета из расчета 47 рублей в день на одного обучающегося в дни и часы работы общеобразовательн</w:t>
      </w:r>
      <w:r w:rsidRPr="00D90833">
        <w:rPr>
          <w:sz w:val="28"/>
          <w:szCs w:val="28"/>
        </w:rPr>
        <w:t>о</w:t>
      </w:r>
      <w:r w:rsidRPr="00D90833">
        <w:rPr>
          <w:sz w:val="28"/>
          <w:szCs w:val="28"/>
        </w:rPr>
        <w:t>го учреждения.</w:t>
      </w:r>
    </w:p>
    <w:p w:rsidR="00D90833" w:rsidRPr="00D90833" w:rsidRDefault="00D90833" w:rsidP="00D90833">
      <w:pPr>
        <w:tabs>
          <w:tab w:val="left" w:pos="720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D90833">
        <w:rPr>
          <w:sz w:val="28"/>
          <w:szCs w:val="28"/>
        </w:rPr>
        <w:t xml:space="preserve">2.4. </w:t>
      </w:r>
      <w:r w:rsidRPr="00D90833">
        <w:rPr>
          <w:bCs/>
          <w:iCs/>
          <w:sz w:val="28"/>
          <w:szCs w:val="28"/>
        </w:rPr>
        <w:t xml:space="preserve">Для получения </w:t>
      </w:r>
      <w:proofErr w:type="gramStart"/>
      <w:r w:rsidRPr="00D90833">
        <w:rPr>
          <w:bCs/>
          <w:iCs/>
          <w:sz w:val="28"/>
          <w:szCs w:val="28"/>
        </w:rPr>
        <w:t>обучающимися</w:t>
      </w:r>
      <w:proofErr w:type="gramEnd"/>
      <w:r w:rsidRPr="00D90833">
        <w:rPr>
          <w:bCs/>
          <w:iCs/>
          <w:sz w:val="28"/>
          <w:szCs w:val="28"/>
        </w:rPr>
        <w:t xml:space="preserve"> общеобразовательного учреждения бесплатного питания родители (законные представители) обучающихся из семей льготных категорий пишут заявление на имя руководителя общеобразовательного учреждения и прикладывают к нему следу</w:t>
      </w:r>
      <w:r w:rsidRPr="00D90833">
        <w:rPr>
          <w:bCs/>
          <w:iCs/>
          <w:sz w:val="28"/>
          <w:szCs w:val="28"/>
        </w:rPr>
        <w:t>ю</w:t>
      </w:r>
      <w:r w:rsidRPr="00D90833">
        <w:rPr>
          <w:bCs/>
          <w:iCs/>
          <w:sz w:val="28"/>
          <w:szCs w:val="28"/>
        </w:rPr>
        <w:t>щие документы:</w:t>
      </w:r>
    </w:p>
    <w:p w:rsidR="00D90833" w:rsidRPr="00D90833" w:rsidRDefault="00D90833" w:rsidP="00D90833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72"/>
        <w:gridCol w:w="5517"/>
      </w:tblGrid>
      <w:tr w:rsidR="00D90833" w:rsidRPr="00D90833" w:rsidTr="00D90833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675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0833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90833">
              <w:rPr>
                <w:bCs/>
                <w:sz w:val="28"/>
                <w:szCs w:val="28"/>
              </w:rPr>
              <w:t>/</w:t>
            </w:r>
            <w:proofErr w:type="spellStart"/>
            <w:r w:rsidRPr="00D90833">
              <w:rPr>
                <w:bCs/>
                <w:sz w:val="28"/>
                <w:szCs w:val="28"/>
              </w:rPr>
              <w:t>п</w:t>
            </w:r>
            <w:proofErr w:type="spellEnd"/>
            <w:r w:rsidRPr="00D9083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72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0833">
              <w:rPr>
                <w:bCs/>
                <w:color w:val="auto"/>
                <w:sz w:val="28"/>
                <w:szCs w:val="28"/>
              </w:rPr>
              <w:t xml:space="preserve">Категория </w:t>
            </w:r>
            <w:proofErr w:type="gramStart"/>
            <w:r w:rsidRPr="00D90833">
              <w:rPr>
                <w:bCs/>
                <w:color w:val="auto"/>
                <w:sz w:val="28"/>
                <w:szCs w:val="28"/>
              </w:rPr>
              <w:t>обучающихся</w:t>
            </w:r>
            <w:proofErr w:type="gramEnd"/>
            <w:r w:rsidRPr="00D90833">
              <w:rPr>
                <w:bCs/>
                <w:color w:val="auto"/>
                <w:sz w:val="28"/>
                <w:szCs w:val="28"/>
              </w:rPr>
              <w:t xml:space="preserve">, нуждающихся в бесплатном питании, </w:t>
            </w:r>
          </w:p>
        </w:tc>
        <w:tc>
          <w:tcPr>
            <w:tcW w:w="5517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bCs/>
                <w:sz w:val="28"/>
                <w:szCs w:val="28"/>
              </w:rPr>
              <w:t xml:space="preserve">Документы, подтверждающие статус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bCs/>
                <w:sz w:val="28"/>
                <w:szCs w:val="28"/>
              </w:rPr>
              <w:t xml:space="preserve">социально незащищённой семьи </w:t>
            </w:r>
          </w:p>
        </w:tc>
      </w:tr>
      <w:tr w:rsidR="00D90833" w:rsidRPr="00D90833" w:rsidTr="00D90833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75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0833">
              <w:rPr>
                <w:color w:val="auto"/>
                <w:sz w:val="28"/>
                <w:szCs w:val="28"/>
              </w:rPr>
              <w:t>Ребёнок из многодетной с</w:t>
            </w:r>
            <w:r w:rsidRPr="00D90833">
              <w:rPr>
                <w:color w:val="auto"/>
                <w:sz w:val="28"/>
                <w:szCs w:val="28"/>
              </w:rPr>
              <w:t>е</w:t>
            </w:r>
            <w:r w:rsidRPr="00D90833">
              <w:rPr>
                <w:color w:val="auto"/>
                <w:sz w:val="28"/>
                <w:szCs w:val="28"/>
              </w:rPr>
              <w:t xml:space="preserve">мьи. </w:t>
            </w:r>
          </w:p>
        </w:tc>
        <w:tc>
          <w:tcPr>
            <w:tcW w:w="5517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1. Заявление.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2. Копия личной книжки (удостоверения) многодетных родителей (с указанием срока перерег</w:t>
            </w:r>
            <w:r w:rsidRPr="00D90833">
              <w:rPr>
                <w:sz w:val="28"/>
                <w:szCs w:val="28"/>
              </w:rPr>
              <w:t>и</w:t>
            </w:r>
            <w:r w:rsidRPr="00D90833">
              <w:rPr>
                <w:sz w:val="28"/>
                <w:szCs w:val="28"/>
              </w:rPr>
              <w:t xml:space="preserve">страции).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3. Копия свидетельства о рождении всех детей. </w:t>
            </w:r>
          </w:p>
        </w:tc>
      </w:tr>
      <w:tr w:rsidR="00D90833" w:rsidRPr="00D90833" w:rsidTr="00D90833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75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2</w:t>
            </w:r>
          </w:p>
        </w:tc>
        <w:tc>
          <w:tcPr>
            <w:tcW w:w="3272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0833">
              <w:rPr>
                <w:color w:val="auto"/>
                <w:sz w:val="28"/>
                <w:szCs w:val="28"/>
              </w:rPr>
              <w:t xml:space="preserve">Ребёнок –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0833">
              <w:rPr>
                <w:color w:val="auto"/>
                <w:sz w:val="28"/>
                <w:szCs w:val="28"/>
              </w:rPr>
              <w:t xml:space="preserve">инвалид </w:t>
            </w:r>
          </w:p>
        </w:tc>
        <w:tc>
          <w:tcPr>
            <w:tcW w:w="5517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1. Заявление.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2. Копия инвалидной книжки или справка (с указ</w:t>
            </w:r>
            <w:r w:rsidRPr="00D90833">
              <w:rPr>
                <w:sz w:val="28"/>
                <w:szCs w:val="28"/>
              </w:rPr>
              <w:t>а</w:t>
            </w:r>
            <w:r w:rsidRPr="00D90833">
              <w:rPr>
                <w:sz w:val="28"/>
                <w:szCs w:val="28"/>
              </w:rPr>
              <w:t xml:space="preserve">нием срока переосвидетельствования).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3. Копия свидетельства о рождении </w:t>
            </w:r>
            <w:r w:rsidRPr="00D90833">
              <w:rPr>
                <w:sz w:val="28"/>
                <w:szCs w:val="28"/>
              </w:rPr>
              <w:lastRenderedPageBreak/>
              <w:t xml:space="preserve">ребенка. </w:t>
            </w:r>
          </w:p>
        </w:tc>
      </w:tr>
      <w:tr w:rsidR="00D90833" w:rsidRPr="00D90833" w:rsidTr="00D90833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75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72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0833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Ребёнок с ограниченными возможностями здоровья, то есть имеющий недостатки в психическом и (или) физ</w:t>
            </w:r>
            <w:r w:rsidRPr="00D90833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D90833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ческом развитии</w:t>
            </w:r>
          </w:p>
        </w:tc>
        <w:tc>
          <w:tcPr>
            <w:tcW w:w="5517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1. Заявление.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2. Справка или медицинское заключение (с указ</w:t>
            </w:r>
            <w:r w:rsidRPr="00D90833">
              <w:rPr>
                <w:sz w:val="28"/>
                <w:szCs w:val="28"/>
              </w:rPr>
              <w:t>а</w:t>
            </w:r>
            <w:r w:rsidRPr="00D90833">
              <w:rPr>
                <w:sz w:val="28"/>
                <w:szCs w:val="28"/>
              </w:rPr>
              <w:t xml:space="preserve">нием срока переосвидетельствования).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3. Копия свидетельства о рождении ребенка.</w:t>
            </w:r>
          </w:p>
        </w:tc>
      </w:tr>
      <w:tr w:rsidR="00D90833" w:rsidRPr="00D90833" w:rsidTr="00D90833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75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4</w:t>
            </w:r>
          </w:p>
        </w:tc>
        <w:tc>
          <w:tcPr>
            <w:tcW w:w="3272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0833">
              <w:rPr>
                <w:color w:val="auto"/>
                <w:sz w:val="28"/>
                <w:szCs w:val="28"/>
              </w:rPr>
              <w:t xml:space="preserve">Ребёнок, находящийся под опекой </w:t>
            </w:r>
          </w:p>
        </w:tc>
        <w:tc>
          <w:tcPr>
            <w:tcW w:w="5517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1. Заявление от опекунов ребёнка.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2. Копия удостоверения опекунства над ребёнком и т. п.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3. Копия свидетельства о рождении ребенка. </w:t>
            </w:r>
          </w:p>
        </w:tc>
      </w:tr>
      <w:tr w:rsidR="00D90833" w:rsidRPr="00D90833" w:rsidTr="00D90833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675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5</w:t>
            </w:r>
          </w:p>
        </w:tc>
        <w:tc>
          <w:tcPr>
            <w:tcW w:w="3272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0833">
              <w:rPr>
                <w:color w:val="auto"/>
                <w:sz w:val="28"/>
                <w:szCs w:val="28"/>
              </w:rPr>
              <w:t>Ребенок из семьи, потеря</w:t>
            </w:r>
            <w:r w:rsidRPr="00D90833">
              <w:rPr>
                <w:color w:val="auto"/>
                <w:sz w:val="28"/>
                <w:szCs w:val="28"/>
              </w:rPr>
              <w:t>в</w:t>
            </w:r>
            <w:r w:rsidRPr="00D90833">
              <w:rPr>
                <w:color w:val="auto"/>
                <w:sz w:val="28"/>
                <w:szCs w:val="28"/>
              </w:rPr>
              <w:t xml:space="preserve">шей кормильца </w:t>
            </w:r>
          </w:p>
        </w:tc>
        <w:tc>
          <w:tcPr>
            <w:tcW w:w="5517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1. Заявление.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2.Копия свидетельства о смерти родителя и т. п.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3. Справка из органов социальной защиты о пол</w:t>
            </w:r>
            <w:r w:rsidRPr="00D90833">
              <w:rPr>
                <w:sz w:val="28"/>
                <w:szCs w:val="28"/>
              </w:rPr>
              <w:t>у</w:t>
            </w:r>
            <w:r w:rsidRPr="00D90833">
              <w:rPr>
                <w:sz w:val="28"/>
                <w:szCs w:val="28"/>
              </w:rPr>
              <w:t xml:space="preserve">чении пособия по потере кормильца.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4. Копия свидетельства о рождении ребенка. </w:t>
            </w:r>
          </w:p>
        </w:tc>
      </w:tr>
      <w:tr w:rsidR="00D90833" w:rsidRPr="00D90833" w:rsidTr="00D90833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75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6</w:t>
            </w:r>
          </w:p>
        </w:tc>
        <w:tc>
          <w:tcPr>
            <w:tcW w:w="3272" w:type="dxa"/>
          </w:tcPr>
          <w:p w:rsidR="00D90833" w:rsidRPr="00D90833" w:rsidRDefault="00D90833" w:rsidP="00D90833">
            <w:pPr>
              <w:shd w:val="clear" w:color="auto" w:fill="FFFFFF"/>
              <w:spacing w:line="276" w:lineRule="auto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>Ребёнок, имеющий статус жертвы вооруженных и межнациональных конфли</w:t>
            </w: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>тов, экологических и техн</w:t>
            </w: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>генных катастроф, стихи</w:t>
            </w: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>й</w:t>
            </w: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 xml:space="preserve">ных бедствий </w:t>
            </w:r>
          </w:p>
        </w:tc>
        <w:tc>
          <w:tcPr>
            <w:tcW w:w="5517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1. Заявление.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2. Удостоверение или справка, подтверждающая данный статус.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3. Копия свидетельства о рождении ребенка. </w:t>
            </w:r>
          </w:p>
        </w:tc>
      </w:tr>
      <w:tr w:rsidR="00D90833" w:rsidRPr="00D90833" w:rsidTr="00D90833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75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7</w:t>
            </w:r>
          </w:p>
        </w:tc>
        <w:tc>
          <w:tcPr>
            <w:tcW w:w="3272" w:type="dxa"/>
          </w:tcPr>
          <w:p w:rsidR="00D90833" w:rsidRPr="00D90833" w:rsidRDefault="00D90833" w:rsidP="00D90833">
            <w:pPr>
              <w:shd w:val="clear" w:color="auto" w:fill="FFFFFF"/>
              <w:spacing w:line="276" w:lineRule="auto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>Ребёнок из семей беженцев</w:t>
            </w:r>
          </w:p>
        </w:tc>
        <w:tc>
          <w:tcPr>
            <w:tcW w:w="5517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1. Заявление.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2. Удостоверение или справка, подтверждающая данный статус;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3. Копия свидетельства о рождении ребенка.</w:t>
            </w:r>
          </w:p>
        </w:tc>
      </w:tr>
      <w:tr w:rsidR="00D90833" w:rsidRPr="00D90833" w:rsidTr="00D90833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75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8</w:t>
            </w:r>
          </w:p>
        </w:tc>
        <w:tc>
          <w:tcPr>
            <w:tcW w:w="3272" w:type="dxa"/>
          </w:tcPr>
          <w:p w:rsidR="00D90833" w:rsidRPr="00D90833" w:rsidRDefault="00D90833" w:rsidP="00D90833">
            <w:pPr>
              <w:shd w:val="clear" w:color="auto" w:fill="FFFFFF"/>
              <w:spacing w:line="276" w:lineRule="auto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>Ребёнок, имеющий статус жертвы насилия</w:t>
            </w:r>
          </w:p>
        </w:tc>
        <w:tc>
          <w:tcPr>
            <w:tcW w:w="5517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1. Заявление.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2. Справка, подтверждающая данный статус.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3. Копия свидетельства о рождении ребенка.</w:t>
            </w:r>
          </w:p>
        </w:tc>
      </w:tr>
      <w:tr w:rsidR="00D90833" w:rsidRPr="00D90833" w:rsidTr="00D90833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75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72" w:type="dxa"/>
          </w:tcPr>
          <w:p w:rsidR="00D90833" w:rsidRPr="00D90833" w:rsidRDefault="00D90833" w:rsidP="00D90833">
            <w:pPr>
              <w:shd w:val="clear" w:color="auto" w:fill="FFFFFF"/>
              <w:spacing w:line="276" w:lineRule="auto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 xml:space="preserve">Ребёнок, проживающий в малоимущей семье </w:t>
            </w:r>
          </w:p>
        </w:tc>
        <w:tc>
          <w:tcPr>
            <w:tcW w:w="5517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1. Заявление.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2. Справка, подтверждающая данный статус или Решение Комиссии по делам несовершеннолетних и защите их прав </w:t>
            </w:r>
            <w:proofErr w:type="spellStart"/>
            <w:r w:rsidRPr="00D90833">
              <w:rPr>
                <w:sz w:val="28"/>
                <w:szCs w:val="28"/>
              </w:rPr>
              <w:t>Истринского</w:t>
            </w:r>
            <w:proofErr w:type="spellEnd"/>
            <w:r w:rsidRPr="00D90833">
              <w:rPr>
                <w:sz w:val="28"/>
                <w:szCs w:val="28"/>
              </w:rPr>
              <w:t xml:space="preserve"> муниципального района;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3. Копия свидетельства о рождении ребенка.</w:t>
            </w:r>
          </w:p>
        </w:tc>
      </w:tr>
      <w:tr w:rsidR="00D90833" w:rsidRPr="00D90833" w:rsidTr="00D90833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75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10</w:t>
            </w:r>
          </w:p>
        </w:tc>
        <w:tc>
          <w:tcPr>
            <w:tcW w:w="3272" w:type="dxa"/>
          </w:tcPr>
          <w:p w:rsidR="00D90833" w:rsidRPr="00D90833" w:rsidRDefault="00D90833" w:rsidP="00D9083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>Ребёнок</w:t>
            </w:r>
            <w:r w:rsidRPr="00D90833">
              <w:rPr>
                <w:sz w:val="28"/>
                <w:szCs w:val="28"/>
              </w:rPr>
              <w:t xml:space="preserve"> матерей - одиночек</w:t>
            </w:r>
          </w:p>
        </w:tc>
        <w:tc>
          <w:tcPr>
            <w:tcW w:w="5517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1. Заявление.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2. Справка, подтверждающая данный статус.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3. Копия свидетельства о рождении ребенка.</w:t>
            </w:r>
          </w:p>
        </w:tc>
      </w:tr>
      <w:tr w:rsidR="00D90833" w:rsidRPr="00D90833" w:rsidTr="00D90833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675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11</w:t>
            </w:r>
          </w:p>
        </w:tc>
        <w:tc>
          <w:tcPr>
            <w:tcW w:w="3272" w:type="dxa"/>
          </w:tcPr>
          <w:p w:rsidR="00D90833" w:rsidRPr="00D90833" w:rsidRDefault="00D90833" w:rsidP="00D90833">
            <w:pPr>
              <w:shd w:val="clear" w:color="auto" w:fill="FFFFFF"/>
              <w:spacing w:line="276" w:lineRule="auto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>Ребёнок, жизнедеятельность которого объективно нарушена в результате сложи</w:t>
            </w: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>шихся обстоятельств и кот</w:t>
            </w: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>рый не может преодолеть данные обстоятельства самостоятельно или с пом</w:t>
            </w: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D90833">
              <w:rPr>
                <w:spacing w:val="2"/>
                <w:sz w:val="28"/>
                <w:szCs w:val="28"/>
                <w:shd w:val="clear" w:color="auto" w:fill="FFFFFF"/>
              </w:rPr>
              <w:t>щью семьи</w:t>
            </w:r>
          </w:p>
        </w:tc>
        <w:tc>
          <w:tcPr>
            <w:tcW w:w="5517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1. Заявление.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2. Справка, подтверждающая данный статус или Решение Комиссии по делам несовершеннолетних и защите их прав </w:t>
            </w:r>
            <w:proofErr w:type="spellStart"/>
            <w:r w:rsidRPr="00D90833">
              <w:rPr>
                <w:sz w:val="28"/>
                <w:szCs w:val="28"/>
              </w:rPr>
              <w:t>Истринского</w:t>
            </w:r>
            <w:proofErr w:type="spellEnd"/>
            <w:r w:rsidRPr="00D90833">
              <w:rPr>
                <w:sz w:val="28"/>
                <w:szCs w:val="28"/>
              </w:rPr>
              <w:t xml:space="preserve"> муниципального района.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3. Копия свидетельства о рождении ребенка.</w:t>
            </w:r>
          </w:p>
        </w:tc>
      </w:tr>
      <w:tr w:rsidR="00D90833" w:rsidRPr="00D90833" w:rsidTr="00D90833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675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12</w:t>
            </w:r>
          </w:p>
        </w:tc>
        <w:tc>
          <w:tcPr>
            <w:tcW w:w="3272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0833">
              <w:rPr>
                <w:color w:val="auto"/>
                <w:sz w:val="28"/>
                <w:szCs w:val="28"/>
              </w:rPr>
              <w:t>Ребёнок из семьи с трудной жизненной ситуации</w:t>
            </w:r>
          </w:p>
        </w:tc>
        <w:tc>
          <w:tcPr>
            <w:tcW w:w="5517" w:type="dxa"/>
          </w:tcPr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1. Заявление.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 xml:space="preserve">2. Справка, подтверждающая данный статус или Решение Комиссии по делам несовершеннолетних и защите их прав </w:t>
            </w:r>
            <w:proofErr w:type="spellStart"/>
            <w:r w:rsidRPr="00D90833">
              <w:rPr>
                <w:sz w:val="28"/>
                <w:szCs w:val="28"/>
              </w:rPr>
              <w:t>Истринского</w:t>
            </w:r>
            <w:proofErr w:type="spellEnd"/>
            <w:r w:rsidRPr="00D90833">
              <w:rPr>
                <w:sz w:val="28"/>
                <w:szCs w:val="28"/>
              </w:rPr>
              <w:t xml:space="preserve"> муниципального района. </w:t>
            </w:r>
          </w:p>
          <w:p w:rsidR="00D90833" w:rsidRPr="00D90833" w:rsidRDefault="00D90833" w:rsidP="00D9083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90833">
              <w:rPr>
                <w:sz w:val="28"/>
                <w:szCs w:val="28"/>
              </w:rPr>
              <w:t>3. Копия свидетельства о рождении ребенка.</w:t>
            </w:r>
          </w:p>
        </w:tc>
      </w:tr>
    </w:tbl>
    <w:p w:rsidR="00D90833" w:rsidRPr="00D90833" w:rsidRDefault="00D90833" w:rsidP="00D9083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90833" w:rsidRPr="00D90833" w:rsidRDefault="00D90833" w:rsidP="00D9083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2.5. Заявления родителей (законных представителей) со всеми документами, перечисленными в п. 2.4 настоящего Положения, поступают на рассмотрение в комиссию общеобразов</w:t>
      </w:r>
      <w:r w:rsidRPr="00D90833">
        <w:rPr>
          <w:sz w:val="28"/>
          <w:szCs w:val="28"/>
        </w:rPr>
        <w:t>а</w:t>
      </w:r>
      <w:r w:rsidRPr="00D90833">
        <w:rPr>
          <w:sz w:val="28"/>
          <w:szCs w:val="28"/>
        </w:rPr>
        <w:t xml:space="preserve">тельного учреждения по контролю организации и качества питания обучающихся. </w:t>
      </w:r>
    </w:p>
    <w:p w:rsidR="00D90833" w:rsidRPr="00D90833" w:rsidRDefault="00D90833" w:rsidP="00D9083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Решение о предоставлении бесплатного питания конкретным учащимся предварительно согласуется с Управляющим органом общеобразовательного учреждения и принимается руков</w:t>
      </w:r>
      <w:r w:rsidRPr="00D90833">
        <w:rPr>
          <w:sz w:val="28"/>
          <w:szCs w:val="28"/>
        </w:rPr>
        <w:t>о</w:t>
      </w:r>
      <w:r w:rsidRPr="00D90833">
        <w:rPr>
          <w:sz w:val="28"/>
          <w:szCs w:val="28"/>
        </w:rPr>
        <w:t xml:space="preserve">дителем учреждения совместно с комиссией по контролю организации и качества питания. </w:t>
      </w:r>
    </w:p>
    <w:p w:rsidR="00D90833" w:rsidRPr="00D90833" w:rsidRDefault="00D90833" w:rsidP="00D9083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90833">
        <w:rPr>
          <w:sz w:val="28"/>
          <w:szCs w:val="28"/>
        </w:rPr>
        <w:lastRenderedPageBreak/>
        <w:t>Ответственный за организацию и качество питания оформляет протокол заседания коми</w:t>
      </w:r>
      <w:r w:rsidRPr="00D90833">
        <w:rPr>
          <w:sz w:val="28"/>
          <w:szCs w:val="28"/>
        </w:rPr>
        <w:t>с</w:t>
      </w:r>
      <w:r w:rsidRPr="00D90833">
        <w:rPr>
          <w:sz w:val="28"/>
          <w:szCs w:val="28"/>
        </w:rPr>
        <w:t xml:space="preserve">сии, руководитель учреждения издаёт приказ по ОУ. </w:t>
      </w:r>
    </w:p>
    <w:p w:rsidR="00D90833" w:rsidRPr="00D90833" w:rsidRDefault="00D90833" w:rsidP="00D9083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Родители (законные представители) получают уведомление о предоставлении ребёнку бесплатного питания. </w:t>
      </w:r>
    </w:p>
    <w:p w:rsidR="00D90833" w:rsidRPr="00D90833" w:rsidRDefault="00D90833" w:rsidP="00D9083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2.6. Обеспечение бесплатным горячим питанием обучающихся производится на основании Приказа руководителя общеобразовательного учреждения в пределах бюджетных ассигн</w:t>
      </w:r>
      <w:r w:rsidRPr="00D90833">
        <w:rPr>
          <w:sz w:val="28"/>
          <w:szCs w:val="28"/>
        </w:rPr>
        <w:t>о</w:t>
      </w:r>
      <w:r w:rsidRPr="00D90833">
        <w:rPr>
          <w:sz w:val="28"/>
          <w:szCs w:val="28"/>
        </w:rPr>
        <w:t xml:space="preserve">ваний, выделенных школе на организацию горячего питания обучающихся. </w:t>
      </w:r>
    </w:p>
    <w:p w:rsidR="00D90833" w:rsidRPr="00D90833" w:rsidRDefault="00D90833" w:rsidP="00D9083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2.7. Комиссия по контролю организации и качества </w:t>
      </w:r>
      <w:proofErr w:type="gramStart"/>
      <w:r w:rsidRPr="00D90833">
        <w:rPr>
          <w:sz w:val="28"/>
          <w:szCs w:val="28"/>
        </w:rPr>
        <w:t>питания</w:t>
      </w:r>
      <w:proofErr w:type="gramEnd"/>
      <w:r w:rsidRPr="00D90833">
        <w:rPr>
          <w:sz w:val="28"/>
          <w:szCs w:val="28"/>
        </w:rPr>
        <w:t xml:space="preserve"> обучающихся общеобразов</w:t>
      </w:r>
      <w:r w:rsidRPr="00D90833">
        <w:rPr>
          <w:sz w:val="28"/>
          <w:szCs w:val="28"/>
        </w:rPr>
        <w:t>а</w:t>
      </w:r>
      <w:r w:rsidRPr="00D90833">
        <w:rPr>
          <w:sz w:val="28"/>
          <w:szCs w:val="28"/>
        </w:rPr>
        <w:t xml:space="preserve">тельного учреждения с учетом содержания заявления принимает одно из следующих решений: </w:t>
      </w:r>
    </w:p>
    <w:p w:rsidR="00D90833" w:rsidRPr="00D90833" w:rsidRDefault="00D90833" w:rsidP="00D90833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предоставить питание на бесплатной основе. </w:t>
      </w:r>
    </w:p>
    <w:p w:rsidR="00D90833" w:rsidRPr="00D90833" w:rsidRDefault="00D90833" w:rsidP="00D90833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отказать в предоставлении питания на бесплатной основе. </w:t>
      </w:r>
    </w:p>
    <w:p w:rsidR="00D90833" w:rsidRPr="00D90833" w:rsidRDefault="00D90833" w:rsidP="00D90833">
      <w:pPr>
        <w:spacing w:line="276" w:lineRule="auto"/>
        <w:jc w:val="both"/>
        <w:rPr>
          <w:sz w:val="28"/>
          <w:szCs w:val="28"/>
        </w:rPr>
      </w:pPr>
    </w:p>
    <w:p w:rsidR="00D90833" w:rsidRPr="00D90833" w:rsidRDefault="00D90833" w:rsidP="00D90833">
      <w:pPr>
        <w:spacing w:line="276" w:lineRule="auto"/>
        <w:jc w:val="center"/>
        <w:rPr>
          <w:sz w:val="28"/>
          <w:szCs w:val="28"/>
        </w:rPr>
      </w:pPr>
    </w:p>
    <w:p w:rsidR="00D90833" w:rsidRPr="00D90833" w:rsidRDefault="00D90833" w:rsidP="00D90833">
      <w:pPr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D90833">
        <w:rPr>
          <w:sz w:val="28"/>
          <w:szCs w:val="28"/>
        </w:rPr>
        <w:t xml:space="preserve">Порядок организации питания </w:t>
      </w:r>
      <w:proofErr w:type="gramStart"/>
      <w:r w:rsidRPr="00D90833">
        <w:rPr>
          <w:sz w:val="28"/>
          <w:szCs w:val="28"/>
        </w:rPr>
        <w:t>обучающихся</w:t>
      </w:r>
      <w:proofErr w:type="gramEnd"/>
      <w:r w:rsidRPr="00D90833">
        <w:rPr>
          <w:sz w:val="28"/>
          <w:szCs w:val="28"/>
        </w:rPr>
        <w:t xml:space="preserve"> </w:t>
      </w:r>
    </w:p>
    <w:p w:rsidR="00D90833" w:rsidRPr="00D90833" w:rsidRDefault="00D90833" w:rsidP="00D90833">
      <w:pPr>
        <w:spacing w:line="276" w:lineRule="auto"/>
        <w:ind w:left="360"/>
        <w:rPr>
          <w:sz w:val="28"/>
          <w:szCs w:val="28"/>
        </w:rPr>
      </w:pPr>
    </w:p>
    <w:p w:rsidR="00D90833" w:rsidRPr="00D90833" w:rsidRDefault="00D90833" w:rsidP="00D90833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3.1. Организация питания </w:t>
      </w:r>
      <w:bookmarkStart w:id="0" w:name="OLE_LINK7"/>
      <w:bookmarkStart w:id="1" w:name="OLE_LINK8"/>
      <w:proofErr w:type="gramStart"/>
      <w:r w:rsidRPr="00D90833">
        <w:rPr>
          <w:sz w:val="28"/>
          <w:szCs w:val="28"/>
        </w:rPr>
        <w:t>обучающихся</w:t>
      </w:r>
      <w:bookmarkEnd w:id="0"/>
      <w:bookmarkEnd w:id="1"/>
      <w:proofErr w:type="gramEnd"/>
      <w:r w:rsidRPr="00D90833">
        <w:rPr>
          <w:sz w:val="28"/>
          <w:szCs w:val="28"/>
        </w:rPr>
        <w:t xml:space="preserve"> в общеобразовательном учреждении  возлагается на руководителя  общеобразовательного учреждения.</w:t>
      </w:r>
    </w:p>
    <w:p w:rsidR="00D90833" w:rsidRPr="00D90833" w:rsidRDefault="00D90833" w:rsidP="00D90833">
      <w:pPr>
        <w:shd w:val="clear" w:color="auto" w:fill="FFFFFF"/>
        <w:spacing w:line="276" w:lineRule="auto"/>
        <w:ind w:right="-1" w:firstLine="708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3.2. Расчетная стоимость питания обучающихся льготных категорий определяется еж</w:t>
      </w:r>
      <w:r w:rsidRPr="00D90833">
        <w:rPr>
          <w:sz w:val="28"/>
          <w:szCs w:val="28"/>
        </w:rPr>
        <w:t>е</w:t>
      </w:r>
      <w:r w:rsidRPr="00D90833">
        <w:rPr>
          <w:sz w:val="28"/>
          <w:szCs w:val="28"/>
        </w:rPr>
        <w:t xml:space="preserve">годно Управлением образования Администрации </w:t>
      </w:r>
      <w:proofErr w:type="spellStart"/>
      <w:r w:rsidRPr="00D90833">
        <w:rPr>
          <w:sz w:val="28"/>
          <w:szCs w:val="28"/>
        </w:rPr>
        <w:t>Истринского</w:t>
      </w:r>
      <w:proofErr w:type="spellEnd"/>
      <w:r w:rsidRPr="00D90833">
        <w:rPr>
          <w:sz w:val="28"/>
          <w:szCs w:val="28"/>
        </w:rPr>
        <w:t xml:space="preserve"> муниципального района. </w:t>
      </w:r>
    </w:p>
    <w:p w:rsidR="00D90833" w:rsidRPr="00D90833" w:rsidRDefault="00D90833" w:rsidP="00D90833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D90833">
        <w:rPr>
          <w:sz w:val="28"/>
          <w:szCs w:val="28"/>
        </w:rPr>
        <w:t xml:space="preserve">3.3. </w:t>
      </w:r>
      <w:r w:rsidRPr="00D90833">
        <w:rPr>
          <w:color w:val="000000"/>
          <w:sz w:val="28"/>
          <w:szCs w:val="28"/>
        </w:rPr>
        <w:t>Стоимость питания обучающихся, организуемого за счет средств родителей, должна соответствовать стоимости питания учащихся льготных категорий.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90833">
        <w:rPr>
          <w:color w:val="000000"/>
          <w:sz w:val="28"/>
          <w:szCs w:val="28"/>
        </w:rPr>
        <w:t xml:space="preserve">3.4. </w:t>
      </w:r>
      <w:proofErr w:type="gramStart"/>
      <w:r w:rsidRPr="00D90833">
        <w:rPr>
          <w:color w:val="000000"/>
          <w:sz w:val="28"/>
          <w:szCs w:val="28"/>
        </w:rPr>
        <w:t>Питание всех учащихся общеобразовательного учреждения организуется по единому меню, разработанному в соответствии с санитарно-эпидемиологическими требованиями к орг</w:t>
      </w:r>
      <w:r w:rsidRPr="00D90833">
        <w:rPr>
          <w:color w:val="000000"/>
          <w:sz w:val="28"/>
          <w:szCs w:val="28"/>
        </w:rPr>
        <w:t>а</w:t>
      </w:r>
      <w:r w:rsidRPr="00D90833">
        <w:rPr>
          <w:color w:val="000000"/>
          <w:sz w:val="28"/>
          <w:szCs w:val="28"/>
        </w:rPr>
        <w:t xml:space="preserve">низации питания обучающихся в общеобразовательных учреждениях СанПин 2.4.5.2409-08, и утвержденное Управлением </w:t>
      </w:r>
      <w:proofErr w:type="spellStart"/>
      <w:r w:rsidRPr="00D90833">
        <w:rPr>
          <w:color w:val="000000"/>
          <w:sz w:val="28"/>
          <w:szCs w:val="28"/>
        </w:rPr>
        <w:t>Роспотребнадзора</w:t>
      </w:r>
      <w:proofErr w:type="spellEnd"/>
      <w:r w:rsidRPr="00D90833">
        <w:rPr>
          <w:color w:val="000000"/>
          <w:sz w:val="28"/>
          <w:szCs w:val="28"/>
        </w:rPr>
        <w:t xml:space="preserve"> Московской области в Волоколамском, </w:t>
      </w:r>
      <w:proofErr w:type="spellStart"/>
      <w:r w:rsidRPr="00D90833">
        <w:rPr>
          <w:color w:val="000000"/>
          <w:sz w:val="28"/>
          <w:szCs w:val="28"/>
        </w:rPr>
        <w:t>Истри</w:t>
      </w:r>
      <w:r w:rsidRPr="00D90833">
        <w:rPr>
          <w:color w:val="000000"/>
          <w:sz w:val="28"/>
          <w:szCs w:val="28"/>
        </w:rPr>
        <w:t>н</w:t>
      </w:r>
      <w:r w:rsidRPr="00D90833">
        <w:rPr>
          <w:color w:val="000000"/>
          <w:sz w:val="28"/>
          <w:szCs w:val="28"/>
        </w:rPr>
        <w:t>ском</w:t>
      </w:r>
      <w:proofErr w:type="spellEnd"/>
      <w:r w:rsidRPr="00D90833">
        <w:rPr>
          <w:color w:val="000000"/>
          <w:sz w:val="28"/>
          <w:szCs w:val="28"/>
        </w:rPr>
        <w:t>,  Лотошинском, Шаховском районах и с учетом Методических рекомендаций №0100/8605-07-34, утвержденных Федеральной службой по надзору в сфере защиты прав потребителей и благополучия человека от 24.08.2007г</w:t>
      </w:r>
      <w:proofErr w:type="gramEnd"/>
      <w:r w:rsidRPr="00D90833">
        <w:rPr>
          <w:color w:val="000000"/>
          <w:sz w:val="28"/>
          <w:szCs w:val="28"/>
        </w:rPr>
        <w:t>.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3.5.  </w:t>
      </w:r>
      <w:proofErr w:type="gramStart"/>
      <w:r w:rsidRPr="00D90833">
        <w:rPr>
          <w:sz w:val="28"/>
          <w:szCs w:val="28"/>
        </w:rPr>
        <w:t xml:space="preserve">В соответствии с постановлением Главного санитарного врача РФ от 23.07.2008 №45 «Об утверждении СанПин 2.4.5.2409-08» наряду с основным питанием возможна организация дополнительного питания обучающихся через буфеты образовательных учреждений, которые предназначены для реализации мучных кондитерских и булочных изделий, пищевых продуктов в потребительской </w:t>
      </w:r>
      <w:r w:rsidRPr="00D90833">
        <w:rPr>
          <w:sz w:val="28"/>
          <w:szCs w:val="28"/>
        </w:rPr>
        <w:lastRenderedPageBreak/>
        <w:t xml:space="preserve">упаковке, в условиях свободного выбора, и в соответствии с рекомендуемым настоящими санитарными правилами ассортиментом дополнительного питания. </w:t>
      </w:r>
      <w:proofErr w:type="gramEnd"/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Ассортимент дополнительного питания утверждается руководителем общеобразовател</w:t>
      </w:r>
      <w:r w:rsidRPr="00D90833">
        <w:rPr>
          <w:sz w:val="28"/>
          <w:szCs w:val="28"/>
        </w:rPr>
        <w:t>ь</w:t>
      </w:r>
      <w:r w:rsidRPr="00D90833">
        <w:rPr>
          <w:sz w:val="28"/>
          <w:szCs w:val="28"/>
        </w:rPr>
        <w:t xml:space="preserve">ного учреждения и (или) руководителем организации общественного питания ежегодно перед началом учебного года и согласовывается </w:t>
      </w:r>
      <w:bookmarkStart w:id="2" w:name="OLE_LINK9"/>
      <w:bookmarkStart w:id="3" w:name="OLE_LINK10"/>
      <w:bookmarkStart w:id="4" w:name="OLE_LINK11"/>
      <w:bookmarkStart w:id="5" w:name="OLE_LINK12"/>
      <w:r w:rsidRPr="00D90833">
        <w:rPr>
          <w:sz w:val="28"/>
          <w:szCs w:val="28"/>
        </w:rPr>
        <w:t>с территориальным органом исполнительной власти, уполномоченным осуществлять санитарно – эпидемиологический надзор.</w:t>
      </w:r>
    </w:p>
    <w:bookmarkEnd w:id="2"/>
    <w:bookmarkEnd w:id="3"/>
    <w:bookmarkEnd w:id="4"/>
    <w:bookmarkEnd w:id="5"/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3.6. Для организации питания </w:t>
      </w:r>
      <w:proofErr w:type="gramStart"/>
      <w:r w:rsidRPr="00D90833">
        <w:rPr>
          <w:sz w:val="28"/>
          <w:szCs w:val="28"/>
        </w:rPr>
        <w:t>обучающихся</w:t>
      </w:r>
      <w:proofErr w:type="gramEnd"/>
      <w:r w:rsidRPr="00D90833">
        <w:rPr>
          <w:sz w:val="28"/>
          <w:szCs w:val="28"/>
        </w:rPr>
        <w:t xml:space="preserve"> общеобразовательное учреждение заключает муниципальный контракт с организацией, оказывающей услуги по организации питания.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3.7. При заключении контракта по организации питания </w:t>
      </w:r>
      <w:proofErr w:type="gramStart"/>
      <w:r w:rsidRPr="00D90833">
        <w:rPr>
          <w:sz w:val="28"/>
          <w:szCs w:val="28"/>
        </w:rPr>
        <w:t>обучающихся</w:t>
      </w:r>
      <w:proofErr w:type="gramEnd"/>
      <w:r w:rsidRPr="00D90833">
        <w:rPr>
          <w:sz w:val="28"/>
          <w:szCs w:val="28"/>
        </w:rPr>
        <w:t>, руководитель общеобразовательного учреждения предъявляет следующие требования к предприятию, организ</w:t>
      </w:r>
      <w:r w:rsidRPr="00D90833">
        <w:rPr>
          <w:sz w:val="28"/>
          <w:szCs w:val="28"/>
        </w:rPr>
        <w:t>у</w:t>
      </w:r>
      <w:r w:rsidRPr="00D90833">
        <w:rPr>
          <w:sz w:val="28"/>
          <w:szCs w:val="28"/>
        </w:rPr>
        <w:t>ющему питание: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укомплектование столовой общеобразовательного учреждения квалифицированными поварами;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своевременное и обязательное прохождение работниками столовой медицинских осмотров в соответствии с инструкцией по проведению обязательных медицинских обследований р</w:t>
      </w:r>
      <w:r w:rsidRPr="00D90833">
        <w:rPr>
          <w:sz w:val="28"/>
          <w:szCs w:val="28"/>
        </w:rPr>
        <w:t>а</w:t>
      </w:r>
      <w:r w:rsidRPr="00D90833">
        <w:rPr>
          <w:sz w:val="28"/>
          <w:szCs w:val="28"/>
        </w:rPr>
        <w:t>ботников на пищевых предприятиях;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допуск лица к работе в столовой общеобразовательного учреждения, который прошел профессиональную гигиеническую подготовку и аттестацию не реже донного раза  в два года;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соблюдение технологии и качества приготовления пищи, утвержденного меню, санита</w:t>
      </w:r>
      <w:r w:rsidRPr="00D90833">
        <w:rPr>
          <w:sz w:val="28"/>
          <w:szCs w:val="28"/>
        </w:rPr>
        <w:t>р</w:t>
      </w:r>
      <w:r w:rsidRPr="00D90833">
        <w:rPr>
          <w:sz w:val="28"/>
          <w:szCs w:val="28"/>
        </w:rPr>
        <w:t>но-гигиенических правил, правил эксплуатации оборудования;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- строгое обеспечение соблюдения правил доставки продукции для приготовления пищи, а также условий хранения и сроков реализации продуктов.  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3.8. Руководитель общеобразовательного учреждения назначает организатора питания в школе с определением его функциональных (должностных) обязанностей, а так же возлагает обязанности по организации питания  на классных руководителей.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3.9.  </w:t>
      </w:r>
      <w:proofErr w:type="gramStart"/>
      <w:r w:rsidRPr="00D90833">
        <w:rPr>
          <w:sz w:val="28"/>
          <w:szCs w:val="28"/>
        </w:rPr>
        <w:t>Руководитель общеобразовательного учреждения утверждает режим (график) питания обучающихся и режим работы столовой и буфета с учетом режима работы общеобразов</w:t>
      </w:r>
      <w:r w:rsidRPr="00D90833">
        <w:rPr>
          <w:sz w:val="28"/>
          <w:szCs w:val="28"/>
        </w:rPr>
        <w:t>а</w:t>
      </w:r>
      <w:r w:rsidRPr="00D90833">
        <w:rPr>
          <w:sz w:val="28"/>
          <w:szCs w:val="28"/>
        </w:rPr>
        <w:t>тельного учреждения, расписания уроков обучающихся и времени перемен, предусмотренных в расписании уроков для приема пищи, предусматривает в расписании уроков перерывы (перем</w:t>
      </w:r>
      <w:r w:rsidRPr="00D90833">
        <w:rPr>
          <w:sz w:val="28"/>
          <w:szCs w:val="28"/>
        </w:rPr>
        <w:t>е</w:t>
      </w:r>
      <w:r w:rsidRPr="00D90833">
        <w:rPr>
          <w:sz w:val="28"/>
          <w:szCs w:val="28"/>
        </w:rPr>
        <w:t>ны) достаточной продолжительности для питании обучающихся, организует горячее питание обучающихся льготных категорий на отдельной перемене, организует порядок оформления з</w:t>
      </w:r>
      <w:r w:rsidRPr="00D90833">
        <w:rPr>
          <w:sz w:val="28"/>
          <w:szCs w:val="28"/>
        </w:rPr>
        <w:t>а</w:t>
      </w:r>
      <w:r w:rsidRPr="00D90833">
        <w:rPr>
          <w:sz w:val="28"/>
          <w:szCs w:val="28"/>
        </w:rPr>
        <w:t>явок  на питание обучающихся</w:t>
      </w:r>
      <w:proofErr w:type="gramEnd"/>
      <w:r w:rsidRPr="00D90833">
        <w:rPr>
          <w:sz w:val="28"/>
          <w:szCs w:val="28"/>
        </w:rPr>
        <w:t xml:space="preserve"> по классам за счет денежных средств родителей (законных пре</w:t>
      </w:r>
      <w:r w:rsidRPr="00D90833">
        <w:rPr>
          <w:sz w:val="28"/>
          <w:szCs w:val="28"/>
        </w:rPr>
        <w:t>д</w:t>
      </w:r>
      <w:r w:rsidRPr="00D90833">
        <w:rPr>
          <w:sz w:val="28"/>
          <w:szCs w:val="28"/>
        </w:rPr>
        <w:t xml:space="preserve">ставителей). 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lastRenderedPageBreak/>
        <w:t xml:space="preserve">3.10. Питание </w:t>
      </w:r>
      <w:proofErr w:type="gramStart"/>
      <w:r w:rsidRPr="00D90833">
        <w:rPr>
          <w:sz w:val="28"/>
          <w:szCs w:val="28"/>
        </w:rPr>
        <w:t>обучающихся</w:t>
      </w:r>
      <w:proofErr w:type="gramEnd"/>
      <w:r w:rsidRPr="00D90833">
        <w:rPr>
          <w:sz w:val="28"/>
          <w:szCs w:val="28"/>
        </w:rPr>
        <w:t xml:space="preserve"> общеобразовательного учреждения организуется в учебные дни. К учебным дням относятся дни, в которые проводятся уроки в соответствии с утвержде</w:t>
      </w:r>
      <w:r w:rsidRPr="00D90833">
        <w:rPr>
          <w:sz w:val="28"/>
          <w:szCs w:val="28"/>
        </w:rPr>
        <w:t>н</w:t>
      </w:r>
      <w:r w:rsidRPr="00D90833">
        <w:rPr>
          <w:sz w:val="28"/>
          <w:szCs w:val="28"/>
        </w:rPr>
        <w:t>ным учебным планом.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Администрация общеобразовательного учреждения организует в обеденном зале дежурство учителей. Дежурные учителя обеспечивают соблюдение режима посещения столовой, о</w:t>
      </w:r>
      <w:r w:rsidRPr="00D90833">
        <w:rPr>
          <w:sz w:val="28"/>
          <w:szCs w:val="28"/>
        </w:rPr>
        <w:t>б</w:t>
      </w:r>
      <w:r w:rsidRPr="00D90833">
        <w:rPr>
          <w:sz w:val="28"/>
          <w:szCs w:val="28"/>
        </w:rPr>
        <w:t>щественный порядок и содействует работникам столовой в организации питания.</w:t>
      </w:r>
    </w:p>
    <w:p w:rsidR="00D90833" w:rsidRPr="00D90833" w:rsidRDefault="00D90833" w:rsidP="00D90833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3.11. Должностные обязанности специалистов и персонала организации школьного питания, </w:t>
      </w:r>
      <w:proofErr w:type="gramStart"/>
      <w:r w:rsidRPr="00D90833">
        <w:rPr>
          <w:sz w:val="28"/>
          <w:szCs w:val="28"/>
        </w:rPr>
        <w:t>участвующих</w:t>
      </w:r>
      <w:proofErr w:type="gramEnd"/>
      <w:r w:rsidRPr="00D90833">
        <w:rPr>
          <w:sz w:val="28"/>
          <w:szCs w:val="28"/>
        </w:rPr>
        <w:t xml:space="preserve"> в формировании рационов питания обучающихся, определяются руководит</w:t>
      </w:r>
      <w:r w:rsidRPr="00D90833">
        <w:rPr>
          <w:sz w:val="28"/>
          <w:szCs w:val="28"/>
        </w:rPr>
        <w:t>е</w:t>
      </w:r>
      <w:r w:rsidRPr="00D90833">
        <w:rPr>
          <w:sz w:val="28"/>
          <w:szCs w:val="28"/>
        </w:rPr>
        <w:t>лем предприятия общественного питания в соответствии с их квалификацией и профессионал</w:t>
      </w:r>
      <w:r w:rsidRPr="00D90833">
        <w:rPr>
          <w:sz w:val="28"/>
          <w:szCs w:val="28"/>
        </w:rPr>
        <w:t>ь</w:t>
      </w:r>
      <w:r w:rsidRPr="00D90833">
        <w:rPr>
          <w:sz w:val="28"/>
          <w:szCs w:val="28"/>
        </w:rPr>
        <w:t xml:space="preserve">ной подготовкой. </w:t>
      </w:r>
    </w:p>
    <w:p w:rsidR="00D90833" w:rsidRPr="00D90833" w:rsidRDefault="00D90833" w:rsidP="00D90833">
      <w:pPr>
        <w:tabs>
          <w:tab w:val="num" w:pos="420"/>
        </w:tabs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3.12. Объемно – планировочные и конструктивные  решения помещений для организаций общественного питания образовательных учреждений должны соответствовать санитарно – эпидемиологическим требованиям, предъявляемым к организациям общественного питания, искл</w:t>
      </w:r>
      <w:r w:rsidRPr="00D90833">
        <w:rPr>
          <w:sz w:val="28"/>
          <w:szCs w:val="28"/>
        </w:rPr>
        <w:t>ю</w:t>
      </w:r>
      <w:r w:rsidRPr="00D90833">
        <w:rPr>
          <w:sz w:val="28"/>
          <w:szCs w:val="28"/>
        </w:rPr>
        <w:t>чающие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D90833" w:rsidRPr="00D90833" w:rsidRDefault="00D90833" w:rsidP="00D90833">
      <w:pPr>
        <w:tabs>
          <w:tab w:val="num" w:pos="420"/>
        </w:tabs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3.14. Площадь помещений, их внутреннее устройство, освещение, вентиляция, темпер</w:t>
      </w:r>
      <w:r w:rsidRPr="00D90833">
        <w:rPr>
          <w:sz w:val="28"/>
          <w:szCs w:val="28"/>
        </w:rPr>
        <w:t>а</w:t>
      </w:r>
      <w:r w:rsidRPr="00D90833">
        <w:rPr>
          <w:sz w:val="28"/>
          <w:szCs w:val="28"/>
        </w:rPr>
        <w:t>турный режим, оборудование, посуда и другие приборы для столовой общеобразовательного учреждения должны соответствовать санитарным правилам и нормам (СанПин 2.4.5.2409-08).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3.15. Родительский комитет определяет ответственного за сбор родительской платы на горячее питание учащихся, который передает ее организации общественного питания в общеобр</w:t>
      </w:r>
      <w:r w:rsidRPr="00D90833">
        <w:rPr>
          <w:sz w:val="28"/>
          <w:szCs w:val="28"/>
        </w:rPr>
        <w:t>а</w:t>
      </w:r>
      <w:r w:rsidRPr="00D90833">
        <w:rPr>
          <w:sz w:val="28"/>
          <w:szCs w:val="28"/>
        </w:rPr>
        <w:t>зовательном учреждении.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3.16. Контроль качества питания каждой партии приготовленной продукции по орган</w:t>
      </w:r>
      <w:r w:rsidRPr="00D90833">
        <w:rPr>
          <w:sz w:val="28"/>
          <w:szCs w:val="28"/>
        </w:rPr>
        <w:t>о</w:t>
      </w:r>
      <w:r w:rsidRPr="00D90833">
        <w:rPr>
          <w:sz w:val="28"/>
          <w:szCs w:val="28"/>
        </w:rPr>
        <w:t xml:space="preserve">лептическим показателям до приема её </w:t>
      </w:r>
      <w:proofErr w:type="gramStart"/>
      <w:r w:rsidRPr="00D90833">
        <w:rPr>
          <w:sz w:val="28"/>
          <w:szCs w:val="28"/>
        </w:rPr>
        <w:t>обучающимися</w:t>
      </w:r>
      <w:proofErr w:type="gramEnd"/>
      <w:r w:rsidRPr="00D90833">
        <w:rPr>
          <w:sz w:val="28"/>
          <w:szCs w:val="28"/>
        </w:rPr>
        <w:t xml:space="preserve"> ежедневно осуществляется </w:t>
      </w:r>
      <w:proofErr w:type="spellStart"/>
      <w:r w:rsidRPr="00D90833">
        <w:rPr>
          <w:sz w:val="28"/>
          <w:szCs w:val="28"/>
        </w:rPr>
        <w:t>бракеражной</w:t>
      </w:r>
      <w:proofErr w:type="spellEnd"/>
      <w:r w:rsidRPr="00D90833">
        <w:rPr>
          <w:sz w:val="28"/>
          <w:szCs w:val="28"/>
        </w:rPr>
        <w:t xml:space="preserve"> комиссией, назначенной приказом руководителя общеобразовательного учреждения.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3.17. Руководитель общеобразовательного учреждения проводит разъяснительную и орг</w:t>
      </w:r>
      <w:r w:rsidRPr="00D90833">
        <w:rPr>
          <w:sz w:val="28"/>
          <w:szCs w:val="28"/>
        </w:rPr>
        <w:t>а</w:t>
      </w:r>
      <w:r w:rsidRPr="00D90833">
        <w:rPr>
          <w:sz w:val="28"/>
          <w:szCs w:val="28"/>
        </w:rPr>
        <w:t>низационную работу среди родителей и обучающихся по пропаганде здорового и правильного  питания, привлекая к этой деятельности квалифицированных специалистов.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3.18. </w:t>
      </w:r>
      <w:proofErr w:type="gramStart"/>
      <w:r w:rsidRPr="00D90833">
        <w:rPr>
          <w:sz w:val="28"/>
          <w:szCs w:val="28"/>
        </w:rPr>
        <w:t xml:space="preserve">Ответственное лицо за питание в </w:t>
      </w:r>
      <w:bookmarkStart w:id="6" w:name="OLE_LINK31"/>
      <w:bookmarkStart w:id="7" w:name="OLE_LINK32"/>
      <w:bookmarkStart w:id="8" w:name="OLE_LINK33"/>
      <w:r w:rsidRPr="00D90833">
        <w:rPr>
          <w:sz w:val="28"/>
          <w:szCs w:val="28"/>
        </w:rPr>
        <w:t xml:space="preserve">общеобразовательном учреждении  </w:t>
      </w:r>
      <w:bookmarkEnd w:id="6"/>
      <w:bookmarkEnd w:id="7"/>
      <w:bookmarkEnd w:id="8"/>
      <w:r w:rsidRPr="00D90833">
        <w:rPr>
          <w:sz w:val="28"/>
          <w:szCs w:val="28"/>
        </w:rPr>
        <w:t>организует приём питания обучающимися при взаимодействии с классными руководителями:</w:t>
      </w:r>
      <w:proofErr w:type="gramEnd"/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определяет количество детей, которые организовано за денежные средства родителей, получают горячий завтрак или обед;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lastRenderedPageBreak/>
        <w:t>- обеспечивает оформление заявок на питание по классам по количеству детей на завтраки и (или) обеды своевременное предоставление заявок работнику столовой;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определяет, кто сопровождает детей  организовано   в школьную столовую и решает др</w:t>
      </w:r>
      <w:r w:rsidRPr="00D90833">
        <w:rPr>
          <w:sz w:val="28"/>
          <w:szCs w:val="28"/>
        </w:rPr>
        <w:t>у</w:t>
      </w:r>
      <w:r w:rsidRPr="00D90833">
        <w:rPr>
          <w:sz w:val="28"/>
          <w:szCs w:val="28"/>
        </w:rPr>
        <w:t>гие организационные  вопросы;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предоставляет своевременно и в полном объеме в  Муниципальное учреждение Центр</w:t>
      </w:r>
      <w:r w:rsidRPr="00D90833">
        <w:rPr>
          <w:sz w:val="28"/>
          <w:szCs w:val="28"/>
        </w:rPr>
        <w:t>а</w:t>
      </w:r>
      <w:r w:rsidRPr="00D90833">
        <w:rPr>
          <w:sz w:val="28"/>
          <w:szCs w:val="28"/>
        </w:rPr>
        <w:t>лизованная бухгалтерия муниципальных образовательных  организаций достоверные документы, необходимые для осуществления оплаты и контроля объема оказываемых услуг, согласно ко</w:t>
      </w:r>
      <w:r w:rsidRPr="00D90833">
        <w:rPr>
          <w:sz w:val="28"/>
          <w:szCs w:val="28"/>
        </w:rPr>
        <w:t>н</w:t>
      </w:r>
      <w:r w:rsidRPr="00D90833">
        <w:rPr>
          <w:sz w:val="28"/>
          <w:szCs w:val="28"/>
        </w:rPr>
        <w:t>тракту по организации питания льготных категорий обучающихся.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</w:p>
    <w:p w:rsidR="00D90833" w:rsidRPr="00D90833" w:rsidRDefault="00D90833" w:rsidP="00D90833">
      <w:pPr>
        <w:spacing w:line="276" w:lineRule="auto"/>
        <w:jc w:val="both"/>
        <w:rPr>
          <w:sz w:val="28"/>
          <w:szCs w:val="28"/>
        </w:rPr>
      </w:pPr>
    </w:p>
    <w:p w:rsidR="00D90833" w:rsidRPr="00D90833" w:rsidRDefault="00D90833" w:rsidP="00D90833">
      <w:pPr>
        <w:spacing w:line="276" w:lineRule="auto"/>
        <w:ind w:firstLine="709"/>
        <w:jc w:val="center"/>
        <w:rPr>
          <w:sz w:val="28"/>
          <w:szCs w:val="28"/>
        </w:rPr>
      </w:pPr>
      <w:r w:rsidRPr="00D90833">
        <w:rPr>
          <w:sz w:val="28"/>
          <w:szCs w:val="28"/>
        </w:rPr>
        <w:t>4. Ответственность за организацию питания</w:t>
      </w:r>
    </w:p>
    <w:p w:rsidR="00D90833" w:rsidRPr="00D90833" w:rsidRDefault="00D90833" w:rsidP="00D9083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4.1. </w:t>
      </w:r>
      <w:bookmarkStart w:id="9" w:name="OLE_LINK13"/>
      <w:bookmarkStart w:id="10" w:name="OLE_LINK14"/>
      <w:bookmarkStart w:id="11" w:name="OLE_LINK15"/>
      <w:r w:rsidRPr="00D90833">
        <w:rPr>
          <w:sz w:val="28"/>
          <w:szCs w:val="28"/>
        </w:rPr>
        <w:t xml:space="preserve">Руководитель общеобразовательного учреждения является ответственным лицом за организацию и полноту охвата </w:t>
      </w:r>
      <w:proofErr w:type="gramStart"/>
      <w:r w:rsidRPr="00D90833">
        <w:rPr>
          <w:sz w:val="28"/>
          <w:szCs w:val="28"/>
        </w:rPr>
        <w:t>обучающихся</w:t>
      </w:r>
      <w:proofErr w:type="gramEnd"/>
      <w:r w:rsidRPr="00D90833">
        <w:rPr>
          <w:sz w:val="28"/>
          <w:szCs w:val="28"/>
        </w:rPr>
        <w:t xml:space="preserve"> горячим питанием и обязан контролировать:</w:t>
      </w:r>
    </w:p>
    <w:p w:rsidR="00D90833" w:rsidRPr="00D90833" w:rsidRDefault="00D90833" w:rsidP="00D9083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работу юридического лица, обеспечивающего питание в общеобразовательном учрежд</w:t>
      </w:r>
      <w:r w:rsidRPr="00D90833">
        <w:rPr>
          <w:sz w:val="28"/>
          <w:szCs w:val="28"/>
        </w:rPr>
        <w:t>е</w:t>
      </w:r>
      <w:r w:rsidRPr="00D90833">
        <w:rPr>
          <w:sz w:val="28"/>
          <w:szCs w:val="28"/>
        </w:rPr>
        <w:t>нии;</w:t>
      </w:r>
    </w:p>
    <w:p w:rsidR="00D90833" w:rsidRPr="00D90833" w:rsidRDefault="00D90833" w:rsidP="00D9083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- работу ответственных лиц за организацию питания в </w:t>
      </w:r>
      <w:proofErr w:type="spellStart"/>
      <w:r w:rsidRPr="00D90833">
        <w:rPr>
          <w:sz w:val="28"/>
          <w:szCs w:val="28"/>
        </w:rPr>
        <w:t>общеобщеобразовательном</w:t>
      </w:r>
      <w:proofErr w:type="spellEnd"/>
      <w:r w:rsidRPr="00D90833">
        <w:rPr>
          <w:sz w:val="28"/>
          <w:szCs w:val="28"/>
        </w:rPr>
        <w:t xml:space="preserve"> учрежд</w:t>
      </w:r>
      <w:r w:rsidRPr="00D90833">
        <w:rPr>
          <w:sz w:val="28"/>
          <w:szCs w:val="28"/>
        </w:rPr>
        <w:t>е</w:t>
      </w:r>
      <w:r w:rsidRPr="00D90833">
        <w:rPr>
          <w:sz w:val="28"/>
          <w:szCs w:val="28"/>
        </w:rPr>
        <w:t>нии;</w:t>
      </w:r>
    </w:p>
    <w:p w:rsidR="00D90833" w:rsidRPr="00D90833" w:rsidRDefault="00D90833" w:rsidP="00D9083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выполнение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</w:t>
      </w:r>
      <w:r w:rsidRPr="00D90833">
        <w:rPr>
          <w:sz w:val="28"/>
          <w:szCs w:val="28"/>
        </w:rPr>
        <w:t>о</w:t>
      </w:r>
      <w:r w:rsidRPr="00D90833">
        <w:rPr>
          <w:sz w:val="28"/>
          <w:szCs w:val="28"/>
        </w:rPr>
        <w:t>века, и его территориальных органов;</w:t>
      </w:r>
    </w:p>
    <w:p w:rsidR="00D90833" w:rsidRPr="00D90833" w:rsidRDefault="00D90833" w:rsidP="00D9083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исправную работу технологического, холодильного и другого оборудования в столовой общеобразовательного учреждения;</w:t>
      </w:r>
    </w:p>
    <w:p w:rsidR="00D90833" w:rsidRPr="00D90833" w:rsidRDefault="00D90833" w:rsidP="00D9083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наличие достаточного количества производственного инвентаря, посуды и других предм</w:t>
      </w:r>
      <w:r w:rsidRPr="00D90833">
        <w:rPr>
          <w:sz w:val="28"/>
          <w:szCs w:val="28"/>
        </w:rPr>
        <w:t>е</w:t>
      </w:r>
      <w:r w:rsidRPr="00D90833">
        <w:rPr>
          <w:sz w:val="28"/>
          <w:szCs w:val="28"/>
        </w:rPr>
        <w:t>тов материально-технического оснащения;</w:t>
      </w:r>
    </w:p>
    <w:p w:rsidR="00D90833" w:rsidRPr="00D90833" w:rsidRDefault="00D90833" w:rsidP="00D9083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проведение мероприятий по дезинфекции, дезинсекции и дератизации;</w:t>
      </w:r>
    </w:p>
    <w:p w:rsidR="00D90833" w:rsidRPr="00D90833" w:rsidRDefault="00D90833" w:rsidP="00D9083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bookmarkStart w:id="12" w:name="OLE_LINK23"/>
      <w:bookmarkStart w:id="13" w:name="OLE_LINK24"/>
      <w:r w:rsidRPr="00D90833">
        <w:rPr>
          <w:sz w:val="28"/>
          <w:szCs w:val="28"/>
        </w:rPr>
        <w:t>- наличие аптечек для оказания первой медицинской помощи и их своевременное пополн</w:t>
      </w:r>
      <w:r w:rsidRPr="00D90833">
        <w:rPr>
          <w:sz w:val="28"/>
          <w:szCs w:val="28"/>
        </w:rPr>
        <w:t>е</w:t>
      </w:r>
      <w:r w:rsidRPr="00D90833">
        <w:rPr>
          <w:sz w:val="28"/>
          <w:szCs w:val="28"/>
        </w:rPr>
        <w:t>ние;</w:t>
      </w:r>
    </w:p>
    <w:bookmarkEnd w:id="12"/>
    <w:bookmarkEnd w:id="13"/>
    <w:p w:rsidR="00D90833" w:rsidRPr="00D90833" w:rsidRDefault="00D90833" w:rsidP="00D9083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организацию санитарно-просветительной работы с персоналом путем проведения семин</w:t>
      </w:r>
      <w:r w:rsidRPr="00D90833">
        <w:rPr>
          <w:sz w:val="28"/>
          <w:szCs w:val="28"/>
        </w:rPr>
        <w:t>а</w:t>
      </w:r>
      <w:r w:rsidRPr="00D90833">
        <w:rPr>
          <w:sz w:val="28"/>
          <w:szCs w:val="28"/>
        </w:rPr>
        <w:t>ров, бесед, лекций.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4.2. Ответственность за организацию питания классного коллектива в школе несет клас</w:t>
      </w:r>
      <w:r w:rsidRPr="00D90833">
        <w:rPr>
          <w:sz w:val="28"/>
          <w:szCs w:val="28"/>
        </w:rPr>
        <w:t>с</w:t>
      </w:r>
      <w:r w:rsidRPr="00D90833">
        <w:rPr>
          <w:sz w:val="28"/>
          <w:szCs w:val="28"/>
        </w:rPr>
        <w:t>ный руководитель, который:</w:t>
      </w:r>
    </w:p>
    <w:bookmarkEnd w:id="9"/>
    <w:bookmarkEnd w:id="10"/>
    <w:bookmarkEnd w:id="11"/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- обеспечивает организованное посещение столовой </w:t>
      </w:r>
      <w:proofErr w:type="gramStart"/>
      <w:r w:rsidRPr="00D90833">
        <w:rPr>
          <w:sz w:val="28"/>
          <w:szCs w:val="28"/>
        </w:rPr>
        <w:t>обучающимися</w:t>
      </w:r>
      <w:proofErr w:type="gramEnd"/>
      <w:r w:rsidRPr="00D90833">
        <w:rPr>
          <w:sz w:val="28"/>
          <w:szCs w:val="28"/>
        </w:rPr>
        <w:t>;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контролирует вопрос охвата всех  учащихся класса организованным горячим питанием;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lastRenderedPageBreak/>
        <w:t>- организует систематическую работу с родителями по вопросу необходимости горячего питания школьников.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4.3. Руководитель </w:t>
      </w:r>
      <w:bookmarkStart w:id="14" w:name="OLE_LINK28"/>
      <w:bookmarkStart w:id="15" w:name="OLE_LINK29"/>
      <w:bookmarkStart w:id="16" w:name="OLE_LINK30"/>
      <w:r w:rsidRPr="00D90833">
        <w:rPr>
          <w:sz w:val="28"/>
          <w:szCs w:val="28"/>
        </w:rPr>
        <w:t>юридического лица, обеспечивающего питание в образовательном учреждении</w:t>
      </w:r>
      <w:bookmarkEnd w:id="14"/>
      <w:bookmarkEnd w:id="15"/>
      <w:bookmarkEnd w:id="16"/>
      <w:r w:rsidRPr="00D90833">
        <w:rPr>
          <w:sz w:val="28"/>
          <w:szCs w:val="28"/>
        </w:rPr>
        <w:t xml:space="preserve">, несет ответственность </w:t>
      </w:r>
      <w:proofErr w:type="gramStart"/>
      <w:r w:rsidRPr="00D90833">
        <w:rPr>
          <w:sz w:val="28"/>
          <w:szCs w:val="28"/>
        </w:rPr>
        <w:t>за</w:t>
      </w:r>
      <w:proofErr w:type="gramEnd"/>
      <w:r w:rsidRPr="00D90833">
        <w:rPr>
          <w:sz w:val="28"/>
          <w:szCs w:val="28"/>
        </w:rPr>
        <w:t xml:space="preserve">: </w:t>
      </w:r>
    </w:p>
    <w:p w:rsidR="00D90833" w:rsidRPr="00D90833" w:rsidRDefault="00D90833" w:rsidP="00D9083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выполнение требований санитарных правил всеми работниками предприятия;</w:t>
      </w:r>
    </w:p>
    <w:p w:rsidR="00D90833" w:rsidRPr="00D90833" w:rsidRDefault="00D90833" w:rsidP="00D9083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организацию производственного контроля, включающего лабораторно-инструментальные исследования;</w:t>
      </w:r>
    </w:p>
    <w:p w:rsidR="00D90833" w:rsidRPr="00D90833" w:rsidRDefault="00D90833" w:rsidP="00D9083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необходимые условия для соблюдения санитарных норм и правил на всех этапах приг</w:t>
      </w:r>
      <w:r w:rsidRPr="00D90833">
        <w:rPr>
          <w:sz w:val="28"/>
          <w:szCs w:val="28"/>
        </w:rPr>
        <w:t>о</w:t>
      </w:r>
      <w:r w:rsidRPr="00D90833">
        <w:rPr>
          <w:sz w:val="28"/>
          <w:szCs w:val="28"/>
        </w:rPr>
        <w:t>товления и реализации блюд и изделий, гарантирующих их качество и безопасность для здоровья потребителей;</w:t>
      </w:r>
    </w:p>
    <w:p w:rsidR="00D90833" w:rsidRPr="00D90833" w:rsidRDefault="00D90833" w:rsidP="00D9083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прием на работу лиц, имеющих допуск по состоянию здоровья, прошедших професси</w:t>
      </w:r>
      <w:r w:rsidRPr="00D90833">
        <w:rPr>
          <w:sz w:val="28"/>
          <w:szCs w:val="28"/>
        </w:rPr>
        <w:t>о</w:t>
      </w:r>
      <w:r w:rsidRPr="00D90833">
        <w:rPr>
          <w:sz w:val="28"/>
          <w:szCs w:val="28"/>
        </w:rPr>
        <w:t>нальную, гигиеническую подготовку и аттестацию;</w:t>
      </w:r>
    </w:p>
    <w:p w:rsidR="00D90833" w:rsidRPr="00D90833" w:rsidRDefault="00D90833" w:rsidP="00D9083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наличие личных медицинских книжек на каждого работника;</w:t>
      </w:r>
    </w:p>
    <w:p w:rsidR="00D90833" w:rsidRPr="00D90833" w:rsidRDefault="00D90833" w:rsidP="00D9083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своевременное прохождение предварительных при поступлении и периодических мед</w:t>
      </w:r>
      <w:r w:rsidRPr="00D90833">
        <w:rPr>
          <w:sz w:val="28"/>
          <w:szCs w:val="28"/>
        </w:rPr>
        <w:t>и</w:t>
      </w:r>
      <w:r w:rsidRPr="00D90833">
        <w:rPr>
          <w:sz w:val="28"/>
          <w:szCs w:val="28"/>
        </w:rPr>
        <w:t>цинских обследований всеми работниками;</w:t>
      </w:r>
    </w:p>
    <w:p w:rsidR="00D90833" w:rsidRPr="00D90833" w:rsidRDefault="00D90833" w:rsidP="00D9083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организацию курсовой гигиенической подготовки и переподготовки персонала по пр</w:t>
      </w:r>
      <w:r w:rsidRPr="00D90833">
        <w:rPr>
          <w:sz w:val="28"/>
          <w:szCs w:val="28"/>
        </w:rPr>
        <w:t>о</w:t>
      </w:r>
      <w:r w:rsidRPr="00D90833">
        <w:rPr>
          <w:sz w:val="28"/>
          <w:szCs w:val="28"/>
        </w:rPr>
        <w:t>грамме гигиенического обучения не реже 1 раза в 2 года;</w:t>
      </w:r>
    </w:p>
    <w:p w:rsidR="00D90833" w:rsidRPr="00D90833" w:rsidRDefault="00D90833" w:rsidP="00D9083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ежедневное ведение необходимой документации (</w:t>
      </w:r>
      <w:proofErr w:type="spellStart"/>
      <w:r w:rsidRPr="00D90833">
        <w:rPr>
          <w:sz w:val="28"/>
          <w:szCs w:val="28"/>
        </w:rPr>
        <w:t>бракеражные</w:t>
      </w:r>
      <w:proofErr w:type="spellEnd"/>
      <w:r w:rsidRPr="00D90833">
        <w:rPr>
          <w:sz w:val="28"/>
          <w:szCs w:val="28"/>
        </w:rPr>
        <w:t xml:space="preserve"> журналы, журналы осмотров персонала на гнойничковые и острые респираторные заболевания и другие документы в соответствии с настоящими санитарными правилами);</w:t>
      </w:r>
    </w:p>
    <w:p w:rsidR="00D90833" w:rsidRPr="00D90833" w:rsidRDefault="00D90833" w:rsidP="00D9083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условия труда работников в соответствии с действующим законодательством Росси</w:t>
      </w:r>
      <w:r w:rsidRPr="00D90833">
        <w:rPr>
          <w:sz w:val="28"/>
          <w:szCs w:val="28"/>
        </w:rPr>
        <w:t>й</w:t>
      </w:r>
      <w:r w:rsidRPr="00D90833">
        <w:rPr>
          <w:sz w:val="28"/>
          <w:szCs w:val="28"/>
        </w:rPr>
        <w:t>ской Федерации, санитарными правилами, гигиеническими нормативами;</w:t>
      </w:r>
    </w:p>
    <w:p w:rsidR="00D90833" w:rsidRPr="00D90833" w:rsidRDefault="00D90833" w:rsidP="00D9083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организацию регулярной централизованной стирки и починки санитарной одежды;</w:t>
      </w:r>
    </w:p>
    <w:p w:rsidR="00D90833" w:rsidRPr="00D90833" w:rsidRDefault="00D90833" w:rsidP="00D9083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исправную работу технологического, холодильного и другого оборудования предпри</w:t>
      </w:r>
      <w:r w:rsidRPr="00D90833">
        <w:rPr>
          <w:sz w:val="28"/>
          <w:szCs w:val="28"/>
        </w:rPr>
        <w:t>я</w:t>
      </w:r>
      <w:r w:rsidRPr="00D90833">
        <w:rPr>
          <w:sz w:val="28"/>
          <w:szCs w:val="28"/>
        </w:rPr>
        <w:t>тия;</w:t>
      </w:r>
    </w:p>
    <w:p w:rsidR="00D90833" w:rsidRPr="00D90833" w:rsidRDefault="00D90833" w:rsidP="00D9083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наличие достаточного количества моющих, дезинфицирующих средств и других предм</w:t>
      </w:r>
      <w:r w:rsidRPr="00D90833">
        <w:rPr>
          <w:sz w:val="28"/>
          <w:szCs w:val="28"/>
        </w:rPr>
        <w:t>е</w:t>
      </w:r>
      <w:r w:rsidRPr="00D90833">
        <w:rPr>
          <w:sz w:val="28"/>
          <w:szCs w:val="28"/>
        </w:rPr>
        <w:t>тов материально-технического оснащения;</w:t>
      </w:r>
    </w:p>
    <w:p w:rsidR="00D90833" w:rsidRPr="00D90833" w:rsidRDefault="00D90833" w:rsidP="00D9083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- наличие аптечек для оказания первой медицинской помощи и их своевременное попо</w:t>
      </w:r>
      <w:r w:rsidRPr="00D90833">
        <w:rPr>
          <w:sz w:val="28"/>
          <w:szCs w:val="28"/>
        </w:rPr>
        <w:t>л</w:t>
      </w:r>
      <w:r w:rsidRPr="00D90833">
        <w:rPr>
          <w:sz w:val="28"/>
          <w:szCs w:val="28"/>
        </w:rPr>
        <w:t>нение.</w:t>
      </w:r>
    </w:p>
    <w:p w:rsidR="00D90833" w:rsidRPr="00D90833" w:rsidRDefault="00D90833" w:rsidP="00D9083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 xml:space="preserve">4.4. Контроль качества и безопасности питания </w:t>
      </w:r>
      <w:proofErr w:type="gramStart"/>
      <w:r w:rsidRPr="00D90833">
        <w:rPr>
          <w:sz w:val="28"/>
          <w:szCs w:val="28"/>
        </w:rPr>
        <w:t>обучающихся</w:t>
      </w:r>
      <w:proofErr w:type="gramEnd"/>
      <w:r w:rsidRPr="00D90833">
        <w:rPr>
          <w:sz w:val="28"/>
          <w:szCs w:val="28"/>
        </w:rPr>
        <w:t xml:space="preserve"> осуществляется </w:t>
      </w:r>
      <w:bookmarkStart w:id="17" w:name="OLE_LINK25"/>
      <w:bookmarkStart w:id="18" w:name="OLE_LINK26"/>
      <w:bookmarkStart w:id="19" w:name="OLE_LINK27"/>
      <w:r w:rsidRPr="00D90833">
        <w:rPr>
          <w:sz w:val="28"/>
          <w:szCs w:val="28"/>
        </w:rPr>
        <w:t>юридич</w:t>
      </w:r>
      <w:r w:rsidRPr="00D90833">
        <w:rPr>
          <w:sz w:val="28"/>
          <w:szCs w:val="28"/>
        </w:rPr>
        <w:t>е</w:t>
      </w:r>
      <w:r w:rsidRPr="00D90833">
        <w:rPr>
          <w:sz w:val="28"/>
          <w:szCs w:val="28"/>
        </w:rPr>
        <w:t>ским лицом, обеспечивающим питание в общеобразовательном учре</w:t>
      </w:r>
      <w:bookmarkEnd w:id="17"/>
      <w:bookmarkEnd w:id="18"/>
      <w:bookmarkEnd w:id="19"/>
      <w:r w:rsidRPr="00D90833">
        <w:rPr>
          <w:sz w:val="28"/>
          <w:szCs w:val="28"/>
        </w:rPr>
        <w:t>ждении.</w:t>
      </w:r>
    </w:p>
    <w:p w:rsidR="00D90833" w:rsidRPr="00D90833" w:rsidRDefault="00D90833" w:rsidP="00D90833">
      <w:pPr>
        <w:spacing w:line="276" w:lineRule="auto"/>
        <w:ind w:firstLine="709"/>
        <w:jc w:val="both"/>
        <w:rPr>
          <w:sz w:val="28"/>
          <w:szCs w:val="28"/>
        </w:rPr>
      </w:pPr>
      <w:r w:rsidRPr="00D90833">
        <w:rPr>
          <w:sz w:val="28"/>
          <w:szCs w:val="28"/>
        </w:rPr>
        <w:t>4.5. Контроль организации питания обучающихся, работой столовых в общеобразовател</w:t>
      </w:r>
      <w:r w:rsidRPr="00D90833">
        <w:rPr>
          <w:sz w:val="28"/>
          <w:szCs w:val="28"/>
        </w:rPr>
        <w:t>ь</w:t>
      </w:r>
      <w:r w:rsidRPr="00D90833">
        <w:rPr>
          <w:sz w:val="28"/>
          <w:szCs w:val="28"/>
        </w:rPr>
        <w:t xml:space="preserve">ных учреждениях и качеством приготовления пищи осуществляется органами и учреждениями государственного санитарного надзора, управлением образования администрации </w:t>
      </w:r>
      <w:proofErr w:type="spellStart"/>
      <w:r w:rsidRPr="00D90833">
        <w:rPr>
          <w:sz w:val="28"/>
          <w:szCs w:val="28"/>
        </w:rPr>
        <w:t>Истринского</w:t>
      </w:r>
      <w:proofErr w:type="spellEnd"/>
      <w:r w:rsidRPr="00D90833">
        <w:rPr>
          <w:sz w:val="28"/>
          <w:szCs w:val="28"/>
        </w:rPr>
        <w:t xml:space="preserve"> муниципального района и </w:t>
      </w:r>
      <w:r w:rsidRPr="00D90833">
        <w:rPr>
          <w:sz w:val="28"/>
          <w:szCs w:val="28"/>
        </w:rPr>
        <w:lastRenderedPageBreak/>
        <w:t>иными муниципальными и государственными органами в пределах своей компетенции в соответствии с действующим законодательством Российской Федерации.</w:t>
      </w:r>
    </w:p>
    <w:p w:rsidR="00D90833" w:rsidRPr="00D90833" w:rsidRDefault="00D90833" w:rsidP="00D90833">
      <w:pPr>
        <w:spacing w:line="276" w:lineRule="auto"/>
        <w:jc w:val="both"/>
        <w:rPr>
          <w:sz w:val="28"/>
          <w:szCs w:val="28"/>
        </w:rPr>
      </w:pPr>
    </w:p>
    <w:p w:rsidR="009C6B24" w:rsidRPr="00D90833" w:rsidRDefault="009C6B24" w:rsidP="00D90833">
      <w:pPr>
        <w:spacing w:line="276" w:lineRule="auto"/>
        <w:rPr>
          <w:sz w:val="28"/>
          <w:szCs w:val="28"/>
        </w:rPr>
      </w:pPr>
    </w:p>
    <w:sectPr w:rsidR="009C6B24" w:rsidRPr="00D90833" w:rsidSect="00D908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39A0"/>
    <w:multiLevelType w:val="hybridMultilevel"/>
    <w:tmpl w:val="F8325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57D4"/>
    <w:multiLevelType w:val="multilevel"/>
    <w:tmpl w:val="F3C0D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0833"/>
    <w:rsid w:val="005D24E1"/>
    <w:rsid w:val="009C6B24"/>
    <w:rsid w:val="00D9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0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90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2614</Words>
  <Characters>14904</Characters>
  <Application>Microsoft Office Word</Application>
  <DocSecurity>0</DocSecurity>
  <Lines>124</Lines>
  <Paragraphs>34</Paragraphs>
  <ScaleCrop>false</ScaleCrop>
  <Company/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2016-09-15T10:10:00Z</dcterms:created>
  <dcterms:modified xsi:type="dcterms:W3CDTF">2016-09-15T10:12:00Z</dcterms:modified>
</cp:coreProperties>
</file>