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8" w:rsidRPr="00837388" w:rsidRDefault="00837388" w:rsidP="00837388">
      <w:pPr>
        <w:spacing w:line="276" w:lineRule="auto"/>
        <w:ind w:left="720"/>
        <w:jc w:val="both"/>
        <w:rPr>
          <w:sz w:val="28"/>
          <w:szCs w:val="28"/>
        </w:rPr>
      </w:pPr>
    </w:p>
    <w:p w:rsidR="00837388" w:rsidRPr="00837388" w:rsidRDefault="00837388" w:rsidP="00837388">
      <w:pPr>
        <w:spacing w:line="276" w:lineRule="auto"/>
        <w:ind w:left="720"/>
        <w:jc w:val="both"/>
        <w:rPr>
          <w:sz w:val="28"/>
          <w:szCs w:val="28"/>
        </w:rPr>
      </w:pPr>
    </w:p>
    <w:p w:rsidR="00837388" w:rsidRPr="00837388" w:rsidRDefault="00837388" w:rsidP="00837388">
      <w:pPr>
        <w:spacing w:line="276" w:lineRule="auto"/>
        <w:ind w:left="720"/>
        <w:jc w:val="both"/>
        <w:rPr>
          <w:sz w:val="28"/>
          <w:szCs w:val="28"/>
        </w:rPr>
      </w:pPr>
    </w:p>
    <w:p w:rsidR="00837388" w:rsidRPr="00837388" w:rsidRDefault="00837388" w:rsidP="00837388">
      <w:pPr>
        <w:spacing w:line="276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837388" w:rsidRPr="00837388" w:rsidTr="00204EBF">
        <w:tc>
          <w:tcPr>
            <w:tcW w:w="5139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ПРИНЯТО</w:t>
            </w:r>
          </w:p>
        </w:tc>
        <w:tc>
          <w:tcPr>
            <w:tcW w:w="5140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УТВЕРЖДЕНО</w:t>
            </w:r>
          </w:p>
        </w:tc>
      </w:tr>
      <w:tr w:rsidR="00837388" w:rsidRPr="00837388" w:rsidTr="00204EBF">
        <w:tc>
          <w:tcPr>
            <w:tcW w:w="5139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5140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Приказом МОУ «</w:t>
            </w:r>
            <w:proofErr w:type="spellStart"/>
            <w:r w:rsidRPr="00837388">
              <w:rPr>
                <w:sz w:val="28"/>
                <w:szCs w:val="28"/>
              </w:rPr>
              <w:t>Глебовская</w:t>
            </w:r>
            <w:proofErr w:type="spellEnd"/>
            <w:r w:rsidRPr="00837388">
              <w:rPr>
                <w:sz w:val="28"/>
                <w:szCs w:val="28"/>
              </w:rPr>
              <w:t xml:space="preserve"> СОШ»</w:t>
            </w:r>
          </w:p>
        </w:tc>
      </w:tr>
      <w:tr w:rsidR="00837388" w:rsidRPr="00837388" w:rsidTr="00204EBF">
        <w:tc>
          <w:tcPr>
            <w:tcW w:w="5139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МОУ «</w:t>
            </w:r>
            <w:proofErr w:type="spellStart"/>
            <w:r w:rsidRPr="00837388">
              <w:rPr>
                <w:sz w:val="28"/>
                <w:szCs w:val="28"/>
              </w:rPr>
              <w:t>Глебовская</w:t>
            </w:r>
            <w:proofErr w:type="spellEnd"/>
            <w:r w:rsidRPr="008373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140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от 07.09.2016 № 143</w:t>
            </w:r>
          </w:p>
        </w:tc>
      </w:tr>
      <w:tr w:rsidR="00837388" w:rsidRPr="00837388" w:rsidTr="00204EBF">
        <w:tc>
          <w:tcPr>
            <w:tcW w:w="5139" w:type="dxa"/>
          </w:tcPr>
          <w:p w:rsidR="00837388" w:rsidRPr="00837388" w:rsidRDefault="00837388" w:rsidP="00837388">
            <w:pPr>
              <w:spacing w:line="276" w:lineRule="auto"/>
              <w:rPr>
                <w:sz w:val="28"/>
                <w:szCs w:val="28"/>
              </w:rPr>
            </w:pPr>
            <w:r w:rsidRPr="00837388">
              <w:rPr>
                <w:sz w:val="28"/>
                <w:szCs w:val="28"/>
              </w:rPr>
              <w:t>Протокол от 31.08.2016 г № 01</w:t>
            </w:r>
          </w:p>
        </w:tc>
        <w:tc>
          <w:tcPr>
            <w:tcW w:w="5140" w:type="dxa"/>
          </w:tcPr>
          <w:p w:rsidR="00837388" w:rsidRPr="00837388" w:rsidRDefault="00837388" w:rsidP="008373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837388">
        <w:rPr>
          <w:sz w:val="28"/>
          <w:szCs w:val="28"/>
        </w:rPr>
        <w:t xml:space="preserve">ПОЛОЖЕНИЕ </w:t>
      </w:r>
      <w:r w:rsidRPr="00837388">
        <w:rPr>
          <w:sz w:val="28"/>
          <w:szCs w:val="28"/>
        </w:rPr>
        <w:br/>
        <w:t xml:space="preserve">О КОМИССИИ ПО КОНТРОЛЮ ОРГАНИЗАЦИИ И КАЧЕСТВА ПИТАНИЯ </w:t>
      </w: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837388">
        <w:rPr>
          <w:sz w:val="28"/>
          <w:szCs w:val="28"/>
        </w:rPr>
        <w:t>ОБУЧАЮЩИ</w:t>
      </w:r>
      <w:r w:rsidRPr="00837388">
        <w:rPr>
          <w:sz w:val="28"/>
          <w:szCs w:val="28"/>
        </w:rPr>
        <w:t>Х</w:t>
      </w:r>
      <w:r w:rsidRPr="00837388">
        <w:rPr>
          <w:sz w:val="28"/>
          <w:szCs w:val="28"/>
        </w:rPr>
        <w:t>СЯ</w:t>
      </w: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837388">
        <w:rPr>
          <w:sz w:val="28"/>
          <w:szCs w:val="28"/>
        </w:rPr>
        <w:t xml:space="preserve"> МУНИЦИПАЛЬНОГО ОБЩЕОБРАЗОВАТЕЛЬНОГО УЧРЕЖДЕНИЯ </w:t>
      </w: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837388">
        <w:rPr>
          <w:sz w:val="28"/>
          <w:szCs w:val="28"/>
        </w:rPr>
        <w:t>«ГЛЕБОВСКАЯ СРЕДНЯЯ ОБЩЕОБРАЗОВАТЕЛЬНАЯ ШКОЛА»</w:t>
      </w:r>
    </w:p>
    <w:p w:rsidR="00837388" w:rsidRPr="00837388" w:rsidRDefault="00837388" w:rsidP="00837388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837388">
        <w:rPr>
          <w:sz w:val="28"/>
          <w:szCs w:val="28"/>
        </w:rPr>
        <w:t>ИСТРИНСКОГО МУНИЦИПАЛЬНОГО РАЙОНА</w:t>
      </w:r>
    </w:p>
    <w:p w:rsidR="00837388" w:rsidRPr="00837388" w:rsidRDefault="00837388" w:rsidP="00837388">
      <w:pPr>
        <w:pStyle w:val="a3"/>
        <w:spacing w:before="278" w:after="240" w:afterAutospacing="0"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837388">
        <w:rPr>
          <w:bCs/>
          <w:color w:val="000000"/>
          <w:sz w:val="28"/>
          <w:szCs w:val="28"/>
        </w:rPr>
        <w:t>1. Общие положения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1.1. Комиссия   по  контролю организации и качества </w:t>
      </w:r>
      <w:proofErr w:type="gramStart"/>
      <w:r w:rsidRPr="00837388">
        <w:rPr>
          <w:color w:val="000000"/>
          <w:sz w:val="28"/>
          <w:szCs w:val="28"/>
        </w:rPr>
        <w:t>питания</w:t>
      </w:r>
      <w:proofErr w:type="gramEnd"/>
      <w:r w:rsidRPr="00837388">
        <w:rPr>
          <w:color w:val="000000"/>
          <w:sz w:val="28"/>
          <w:szCs w:val="28"/>
        </w:rPr>
        <w:t xml:space="preserve"> обучающихся Муниципального общеобразовательного учреждения «</w:t>
      </w:r>
      <w:proofErr w:type="spellStart"/>
      <w:r w:rsidRPr="00837388">
        <w:rPr>
          <w:color w:val="000000"/>
          <w:sz w:val="28"/>
          <w:szCs w:val="28"/>
        </w:rPr>
        <w:t>Глебовская</w:t>
      </w:r>
      <w:proofErr w:type="spellEnd"/>
      <w:r w:rsidRPr="00837388">
        <w:rPr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Pr="00837388">
        <w:rPr>
          <w:color w:val="000000"/>
          <w:sz w:val="28"/>
          <w:szCs w:val="28"/>
        </w:rPr>
        <w:t>Истринского</w:t>
      </w:r>
      <w:proofErr w:type="spellEnd"/>
      <w:r w:rsidRPr="00837388">
        <w:rPr>
          <w:color w:val="000000"/>
          <w:sz w:val="28"/>
          <w:szCs w:val="28"/>
        </w:rPr>
        <w:t xml:space="preserve"> муниципального района (далее – Комиссия) создана  в целях постоянного  контроля  организации и качества питания  обучающихся, рационального   составления  меню  и  реш</w:t>
      </w:r>
      <w:r w:rsidRPr="00837388">
        <w:rPr>
          <w:color w:val="000000"/>
          <w:sz w:val="28"/>
          <w:szCs w:val="28"/>
        </w:rPr>
        <w:t>е</w:t>
      </w:r>
      <w:r w:rsidRPr="00837388">
        <w:rPr>
          <w:color w:val="000000"/>
          <w:sz w:val="28"/>
          <w:szCs w:val="28"/>
        </w:rPr>
        <w:t>ния   вопросов  улучшения  организации, качества  и  безопасности  питания  обучающихся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 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1.2. В   своей  деятельности   Комиссия  руководствуется  действующими  нормативно-правовыми актами,  регулирующими  вопросы  организации  питания  школьников  и  насто</w:t>
      </w:r>
      <w:r w:rsidRPr="00837388">
        <w:rPr>
          <w:color w:val="000000"/>
          <w:sz w:val="28"/>
          <w:szCs w:val="28"/>
        </w:rPr>
        <w:t>я</w:t>
      </w:r>
      <w:r w:rsidRPr="00837388">
        <w:rPr>
          <w:color w:val="000000"/>
          <w:sz w:val="28"/>
          <w:szCs w:val="28"/>
        </w:rPr>
        <w:t>щим  Положением.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1.3. Решения Комиссии  обязательны  для  исполнения администрацией и сотрудниками общео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разовательного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837388">
        <w:rPr>
          <w:bCs/>
          <w:color w:val="000000"/>
          <w:sz w:val="28"/>
          <w:szCs w:val="28"/>
        </w:rPr>
        <w:t>2. Основные направления деятельности комиссии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2.1. Комиссия осуществляет контроль выполнения условий муниципального контракта, заключенного с предприятием питания об организации питания обучающихся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lastRenderedPageBreak/>
        <w:t xml:space="preserve">2.2. Оказывает содействие администрации школы в организации питания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 xml:space="preserve"> общео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разовательного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2.3. Определяет контингент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 xml:space="preserve">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учреждения, имеющих право на бесплатное или льготное питание.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2.4. Формирует </w:t>
      </w:r>
      <w:proofErr w:type="gramStart"/>
      <w:r w:rsidRPr="00837388">
        <w:rPr>
          <w:color w:val="000000"/>
          <w:sz w:val="28"/>
          <w:szCs w:val="28"/>
        </w:rPr>
        <w:t>основной</w:t>
      </w:r>
      <w:proofErr w:type="gramEnd"/>
      <w:r w:rsidRPr="00837388">
        <w:rPr>
          <w:color w:val="000000"/>
          <w:sz w:val="28"/>
          <w:szCs w:val="28"/>
        </w:rPr>
        <w:t xml:space="preserve"> и резервный списки обучающихся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учреждения, имеющих право на бесплатное или льготное питание.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2.5. Комиссия осуществляет контроль: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before="278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 целевого использования продуктов питания и готовой продукции в соответствии с пре</w:t>
      </w:r>
      <w:r w:rsidRPr="00837388">
        <w:rPr>
          <w:color w:val="000000"/>
          <w:sz w:val="28"/>
          <w:szCs w:val="28"/>
        </w:rPr>
        <w:t>д</w:t>
      </w:r>
      <w:r w:rsidRPr="00837388">
        <w:rPr>
          <w:color w:val="000000"/>
          <w:sz w:val="28"/>
          <w:szCs w:val="28"/>
        </w:rPr>
        <w:t>варительным заказом;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за соответствием рационов питания согласно утвержденному меню;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за санитарным состоянием пищеблока;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за выполнением графика поставок продуктов и готовой продукции, сроками их хранения и использования;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за организацией приема пищи </w:t>
      </w:r>
      <w:proofErr w:type="gramStart"/>
      <w:r w:rsidRPr="00837388">
        <w:rPr>
          <w:color w:val="000000"/>
          <w:sz w:val="28"/>
          <w:szCs w:val="28"/>
        </w:rPr>
        <w:t>обучающимися</w:t>
      </w:r>
      <w:proofErr w:type="gramEnd"/>
      <w:r w:rsidRPr="00837388">
        <w:rPr>
          <w:color w:val="000000"/>
          <w:sz w:val="28"/>
          <w:szCs w:val="28"/>
        </w:rPr>
        <w:t xml:space="preserve">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учреждения;</w:t>
      </w:r>
    </w:p>
    <w:p w:rsidR="00837388" w:rsidRPr="00837388" w:rsidRDefault="00837388" w:rsidP="00837388">
      <w:pPr>
        <w:pStyle w:val="a3"/>
        <w:numPr>
          <w:ilvl w:val="0"/>
          <w:numId w:val="1"/>
        </w:numPr>
        <w:spacing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за соблюдением графика работы столовой и буфета.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2.6. Проводит проверки качества продуктов,  поступающей на пищеблок, условия ее хранения, соблюдение сроков реализации, норм раздачи готовой продукции и выполнения других требов</w:t>
      </w:r>
      <w:r w:rsidRPr="00837388">
        <w:rPr>
          <w:color w:val="000000"/>
          <w:sz w:val="28"/>
          <w:szCs w:val="28"/>
        </w:rPr>
        <w:t>а</w:t>
      </w:r>
      <w:r w:rsidRPr="00837388">
        <w:rPr>
          <w:color w:val="000000"/>
          <w:sz w:val="28"/>
          <w:szCs w:val="28"/>
        </w:rPr>
        <w:t>ний, предъявляемых надзорными органами и службами.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2.7. Организует и проводит опрос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>  по ассортименту и качеству отпускаемой продукции и представляет полученную информацию руководству общеобразовательного учрежд</w:t>
      </w:r>
      <w:r w:rsidRPr="00837388">
        <w:rPr>
          <w:color w:val="000000"/>
          <w:sz w:val="28"/>
          <w:szCs w:val="28"/>
        </w:rPr>
        <w:t>е</w:t>
      </w:r>
      <w:r w:rsidRPr="00837388">
        <w:rPr>
          <w:color w:val="000000"/>
          <w:sz w:val="28"/>
          <w:szCs w:val="28"/>
        </w:rPr>
        <w:t>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2.8. Вносит администрации  общеобразовательного учреждения предложения по улучшению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 xml:space="preserve">служивания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>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2.9. Оказывает содействие администрации школы в проведении просветительской работы среди обучающихся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 и их родителей по вопросам рационального питания.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 xml:space="preserve">2.10.Привлекает родительскую общественность к контролю организации и качества  питанием 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 xml:space="preserve"> о</w:t>
      </w:r>
      <w:r w:rsidRPr="00837388">
        <w:rPr>
          <w:color w:val="000000"/>
          <w:sz w:val="28"/>
          <w:szCs w:val="28"/>
        </w:rPr>
        <w:t>б</w:t>
      </w:r>
      <w:r w:rsidRPr="00837388">
        <w:rPr>
          <w:color w:val="000000"/>
          <w:sz w:val="28"/>
          <w:szCs w:val="28"/>
        </w:rPr>
        <w:t>щеобразовательного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color w:val="000000"/>
          <w:sz w:val="28"/>
          <w:szCs w:val="28"/>
        </w:rPr>
      </w:pPr>
    </w:p>
    <w:p w:rsidR="00837388" w:rsidRPr="00837388" w:rsidRDefault="00837388" w:rsidP="00837388">
      <w:pPr>
        <w:pStyle w:val="a3"/>
        <w:spacing w:before="278" w:after="278" w:afterAutospacing="0"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837388">
        <w:rPr>
          <w:bCs/>
          <w:color w:val="000000"/>
          <w:sz w:val="28"/>
          <w:szCs w:val="28"/>
        </w:rPr>
        <w:t>3. Организация, структура и порядок работы комиссии.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lastRenderedPageBreak/>
        <w:t xml:space="preserve">3.1. Работа комиссии осуществляется в соответствии с планом работы. Проверки организации и качества  питанием  </w:t>
      </w:r>
      <w:proofErr w:type="gramStart"/>
      <w:r w:rsidRPr="00837388">
        <w:rPr>
          <w:color w:val="000000"/>
          <w:sz w:val="28"/>
          <w:szCs w:val="28"/>
        </w:rPr>
        <w:t>обучающихся</w:t>
      </w:r>
      <w:proofErr w:type="gramEnd"/>
      <w:r w:rsidRPr="00837388">
        <w:rPr>
          <w:color w:val="000000"/>
          <w:sz w:val="28"/>
          <w:szCs w:val="28"/>
        </w:rPr>
        <w:t xml:space="preserve"> общеобразовательного учреждения осуществляются ежеква</w:t>
      </w:r>
      <w:r w:rsidRPr="00837388">
        <w:rPr>
          <w:color w:val="000000"/>
          <w:sz w:val="28"/>
          <w:szCs w:val="28"/>
        </w:rPr>
        <w:t>р</w:t>
      </w:r>
      <w:r w:rsidRPr="00837388">
        <w:rPr>
          <w:color w:val="000000"/>
          <w:sz w:val="28"/>
          <w:szCs w:val="28"/>
        </w:rPr>
        <w:t>тально.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3.2. По результатам  проверок  комиссии оформляются акты проверок и доводятся до сведения руководителя общеобразовательного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3.3. Комиссия   формируется  из  представителей  администрации  школы, профсоюзного комит</w:t>
      </w:r>
      <w:r w:rsidRPr="00837388">
        <w:rPr>
          <w:color w:val="000000"/>
          <w:sz w:val="28"/>
          <w:szCs w:val="28"/>
        </w:rPr>
        <w:t>е</w:t>
      </w:r>
      <w:r w:rsidRPr="00837388">
        <w:rPr>
          <w:color w:val="000000"/>
          <w:sz w:val="28"/>
          <w:szCs w:val="28"/>
        </w:rPr>
        <w:t>та, педагогических работников, родителей (законных представителей) обучающихся.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3.4. Состав  Комиссии  утверждается  приказом  директора общеобразовательн</w:t>
      </w:r>
      <w:r w:rsidRPr="00837388">
        <w:rPr>
          <w:color w:val="000000"/>
          <w:sz w:val="28"/>
          <w:szCs w:val="28"/>
        </w:rPr>
        <w:t>о</w:t>
      </w:r>
      <w:r w:rsidRPr="00837388">
        <w:rPr>
          <w:color w:val="000000"/>
          <w:sz w:val="28"/>
          <w:szCs w:val="28"/>
        </w:rPr>
        <w:t>го  учреждения.</w:t>
      </w:r>
    </w:p>
    <w:p w:rsidR="00837388" w:rsidRPr="00837388" w:rsidRDefault="00837388" w:rsidP="00837388">
      <w:pPr>
        <w:pStyle w:val="a3"/>
        <w:spacing w:before="278" w:after="278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837388">
        <w:rPr>
          <w:color w:val="000000"/>
          <w:sz w:val="28"/>
          <w:szCs w:val="28"/>
        </w:rPr>
        <w:t>3.5. Решения  Комиссии  принимаются  простым  большинством  голосов  ее  членов, прису</w:t>
      </w:r>
      <w:r w:rsidRPr="00837388">
        <w:rPr>
          <w:color w:val="000000"/>
          <w:sz w:val="28"/>
          <w:szCs w:val="28"/>
        </w:rPr>
        <w:t>т</w:t>
      </w:r>
      <w:r w:rsidRPr="00837388">
        <w:rPr>
          <w:color w:val="000000"/>
          <w:sz w:val="28"/>
          <w:szCs w:val="28"/>
        </w:rPr>
        <w:t>ствующих  на  заседании и  фиксируются  в  актах проверки   Комиссии.</w:t>
      </w:r>
    </w:p>
    <w:p w:rsidR="009C6B24" w:rsidRPr="00837388" w:rsidRDefault="009C6B24" w:rsidP="00837388">
      <w:pPr>
        <w:spacing w:line="276" w:lineRule="auto"/>
        <w:rPr>
          <w:sz w:val="28"/>
          <w:szCs w:val="28"/>
        </w:rPr>
      </w:pPr>
    </w:p>
    <w:sectPr w:rsidR="009C6B24" w:rsidRPr="00837388" w:rsidSect="008373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7A2"/>
    <w:multiLevelType w:val="multilevel"/>
    <w:tmpl w:val="BBB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7388"/>
    <w:rsid w:val="005D24E1"/>
    <w:rsid w:val="00837388"/>
    <w:rsid w:val="009C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7388"/>
    <w:pPr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2016-09-15T10:19:00Z</dcterms:created>
  <dcterms:modified xsi:type="dcterms:W3CDTF">2016-09-15T10:20:00Z</dcterms:modified>
</cp:coreProperties>
</file>