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F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22512F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«ГЛЕБОВСКАЯ СРЕДНЯЯ ОБЩЕОБРАЗОВАТЕЛЬНАЯ ШКОЛА»</w:t>
      </w:r>
    </w:p>
    <w:p w:rsidR="0022512F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ИСТРИНСКОГО МУНИЦИПАЛЬНОГО РАЙОНА</w:t>
      </w:r>
    </w:p>
    <w:p w:rsidR="0022512F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(МОУ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Глебовская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СОШ»)</w:t>
      </w: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22512F">
      <w:pPr>
        <w:rPr>
          <w:rFonts w:ascii="Calibri" w:eastAsia="Calibri" w:hAnsi="Calibri" w:cs="Calibri"/>
        </w:rPr>
      </w:pPr>
    </w:p>
    <w:p w:rsidR="0022512F" w:rsidRDefault="00A3118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к рабочим программам дисциплин </w:t>
      </w:r>
    </w:p>
    <w:p w:rsidR="0022512F" w:rsidRDefault="00A3118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2017-2018 учебный год</w:t>
      </w: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Default="002251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5671">
        <w:rPr>
          <w:rFonts w:ascii="Times New Roman" w:eastAsia="Times New Roman" w:hAnsi="Times New Roman" w:cs="Times New Roman"/>
          <w:b/>
          <w:sz w:val="28"/>
        </w:rPr>
        <w:lastRenderedPageBreak/>
        <w:t>Начальное общее образование</w:t>
      </w:r>
    </w:p>
    <w:p w:rsidR="0022512F" w:rsidRDefault="0022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</w:t>
      </w:r>
      <w:r w:rsidRPr="006F5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усскому языку для  1 класса</w:t>
      </w: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основе авторской программы «Русский язык 1-4» 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В. П. и Горецкий В. Г. (Москва «Просвещение» 2013г.), входящей в УМК «Школа России», в соответствии: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№1897 от 17.12.2010г.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  - 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FF25BF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</w:t>
      </w:r>
      <w:r w:rsidRPr="006F5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усскому языку для  2 класса</w:t>
      </w: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основе авторской программы «Русский язык 1-4» 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В. П. и Горецкий В. Г. (Москва «Просвещение» 2015), входящей в УМК «Школа России», в соответствии: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  - 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</w:t>
      </w:r>
      <w:r w:rsidR="0002166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021662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</w:t>
      </w:r>
      <w:r w:rsidRPr="006F5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усскому языку для  3 класса</w:t>
      </w: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основе авторской программы «Русский язык 1-4» 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В. П. и Горецкий В. Г. (Москва «Просвещение» 2015), входящей в УМК «Школа России», в соответствии: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№1897 от 17.12.2010г.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  - 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 w:rsidP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="00021662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5671" w:rsidRDefault="006F56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р</w:t>
      </w:r>
      <w:r w:rsidRPr="006F5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усскому языку для  4 класса</w:t>
      </w:r>
    </w:p>
    <w:p w:rsidR="0022512F" w:rsidRPr="006F5671" w:rsidRDefault="00A311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основе авторской программы «Русский язык 1-4» 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В. П. и Горецкий В. Г. (Москва «Просвещение» 2015), входящей в УМК «Школа России», в соответствии: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№1897 от 17.12.2010г.</w:t>
      </w:r>
    </w:p>
    <w:p w:rsidR="0022512F" w:rsidRPr="006F5671" w:rsidRDefault="00A311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математике для 1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М.И. Моро «Математика 1-4», входящей в УМК «Школа России», и в соответствии:</w:t>
      </w:r>
    </w:p>
    <w:p w:rsidR="0022512F" w:rsidRPr="006F5671" w:rsidRDefault="00A3118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 начального общего образования, утверждённого приказом Министерства образования и науки РФ № 1897 от 17.12.10г;</w:t>
      </w:r>
    </w:p>
    <w:p w:rsidR="0022512F" w:rsidRPr="006F5671" w:rsidRDefault="00A31189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математике для 2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М.И. Моро «Математика 1-4», входящей в УМК «Школа России», и в соответствии:</w:t>
      </w:r>
    </w:p>
    <w:p w:rsidR="0022512F" w:rsidRPr="006F5671" w:rsidRDefault="00A31189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 начального общего образования, утверждённого приказом Министерства образования и науки РФ № 1897 от 17.12.10г;</w:t>
      </w:r>
    </w:p>
    <w:p w:rsidR="0022512F" w:rsidRPr="006F5671" w:rsidRDefault="00A31189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189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математике для 3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М.И. Моро «Математика 1-4», входящей в УМК «Школа России», и в соответствии:</w:t>
      </w:r>
    </w:p>
    <w:p w:rsidR="0022512F" w:rsidRPr="006F5671" w:rsidRDefault="00A31189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 начального общего образования, утверждённого приказом Министерства образования и науки РФ № 1897 от 17.12.10г;</w:t>
      </w:r>
    </w:p>
    <w:p w:rsidR="0022512F" w:rsidRPr="006F5671" w:rsidRDefault="00A31189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математике для 4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М.И. Моро «Математика 1-4», входящей в УМК «Школа России», и в соответствии:</w:t>
      </w:r>
    </w:p>
    <w:p w:rsidR="0022512F" w:rsidRPr="006F5671" w:rsidRDefault="00A31189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 начального общего образования, утверждённого приказом Министерства образования и науки РФ № 1897 от 17.12.10г;</w:t>
      </w:r>
    </w:p>
    <w:p w:rsidR="0022512F" w:rsidRPr="006F5671" w:rsidRDefault="00A31189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 w:rsidP="006F5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литературному чтению для 1 класса</w:t>
      </w: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составлена на основе авторской программы В.Г. Горецкого  «Литературное чтение 1-4 класс», входящей УМК «Школа России» («Просвещение» Москва 2013), в соответствии: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«1897 от 17.12.2010г.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литературному чтению для 2 класса</w:t>
      </w: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составлена на основе авторской программы В.Г. Горецкого  «Литературное чтение 1-4 класс», входящей УМК «Школа России» («Просвещение» Москва 2013), в соответствии: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«1897 от 17.12.2010г.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литературному чтению для 3 класса</w:t>
      </w: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составлена на основе авторской программы В.Г. Горецкого  «Литературное чтение 1-4 класс», входящей УМК «Школа России» («Просвещение» Москва 2013), в соответствии: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«1897 от 17.12.2010г.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литературному чтению для 4 класса</w:t>
      </w:r>
    </w:p>
    <w:p w:rsidR="0022512F" w:rsidRPr="006F5671" w:rsidRDefault="00A311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составлена на основе авторской программы В.Г. Горецкого  «Литературное чтение 1-4 класс», входящей УМК «Школа России» («Просвещение» Москва 2013), в соответствии: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«1897 от 17.12.2010г.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окружающему миру для 1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  составлена на основе авторской программы А. А. Плешакова «</w:t>
      </w:r>
      <w:r w:rsidRPr="006F567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Мир вокруг нас. 1-4 класс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», входящей в УМК «Школа России» («Просвещение» 2015г.); 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в соответствии: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 с требованиями ФГОС начального общего образования утверждённого приказом Министерством образования и науки РФ № 1897 от 17.12.10 г;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окружающему миру для 2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  составлена на основе авторской программы А. А. Плешакова «</w:t>
      </w:r>
      <w:r w:rsidRPr="006F567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Мир вокруг нас. 1-4 класс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», входящей в УМК «Школа России» («Просвещение» 2015г.); 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в соответствии: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 с требованиями ФГОС начального общего образования утверждённого приказом Министерством образования и науки РФ № 1897 от 17.12.10 г;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окружающему миру для 3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  составлена на основе авторской программы А. А. Плешакова «</w:t>
      </w:r>
      <w:r w:rsidRPr="006F567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Мир вокруг нас. 1-4 класс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», входящей в УМК «Школа России» («Просвещение» 2015г.); 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в соответствии: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 с требованиями ФГОС начального общего образования утверждённого приказом Министерством образования и науки РФ № 1897 от 17.12.10 г;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окружающему миру для 4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  составлена на основе авторской программы А. А. Плешакова «</w:t>
      </w:r>
      <w:r w:rsidRPr="006F567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Мир вокруг нас. 1-4 класс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», входящей в УМК «Школа России» («Просвещение» 2015г.); 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в соответствии: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 с требованиями ФГОС начального общего образования утверждённого приказом Министерством образования и науки РФ № 1897 от 17.12.10 г;</w:t>
      </w:r>
    </w:p>
    <w:p w:rsidR="0022512F" w:rsidRPr="006F5671" w:rsidRDefault="00A311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технологии для 1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авторской программы Т.П. Зуевой «Рабочие программы.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системы </w:t>
      </w:r>
      <w:r w:rsidRPr="006F5671">
        <w:rPr>
          <w:rFonts w:ascii="Cambria Math" w:eastAsia="Cambria Math" w:hAnsi="Cambria Math" w:cs="Cambria Math"/>
          <w:sz w:val="24"/>
          <w:szCs w:val="24"/>
        </w:rPr>
        <w:t>≪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6F5671">
        <w:rPr>
          <w:rFonts w:ascii="Cambria Math" w:eastAsia="Cambria Math" w:hAnsi="Cambria Math" w:cs="Cambria Math"/>
          <w:sz w:val="24"/>
          <w:szCs w:val="24"/>
        </w:rPr>
        <w:t>≫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. 1–4 классы» (М.: Просвещение, 2015)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№1897 от 117.12.2010г. а также в соответствии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  <w:proofErr w:type="gramEnd"/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технологии для 2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авторской программы Т.П. Зуевой «Рабочие программы.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системы </w:t>
      </w:r>
      <w:r w:rsidRPr="006F5671">
        <w:rPr>
          <w:rFonts w:ascii="Cambria Math" w:eastAsia="Cambria Math" w:hAnsi="Cambria Math" w:cs="Cambria Math"/>
          <w:sz w:val="24"/>
          <w:szCs w:val="24"/>
        </w:rPr>
        <w:t>≪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6F5671">
        <w:rPr>
          <w:rFonts w:ascii="Cambria Math" w:eastAsia="Cambria Math" w:hAnsi="Cambria Math" w:cs="Cambria Math"/>
          <w:sz w:val="24"/>
          <w:szCs w:val="24"/>
        </w:rPr>
        <w:t>≫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. 1–4 классы» (М.: Просвещение, 2015)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№1897 от 117.12.2010г. а также в соответствии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  <w:proofErr w:type="gramEnd"/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технологии для 3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разработана на основе авторской программы Т.П. Зуевой «Рабочие программы.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системы </w:t>
      </w:r>
      <w:r w:rsidRPr="006F5671">
        <w:rPr>
          <w:rFonts w:ascii="Cambria Math" w:eastAsia="Cambria Math" w:hAnsi="Cambria Math" w:cs="Cambria Math"/>
          <w:sz w:val="24"/>
          <w:szCs w:val="24"/>
        </w:rPr>
        <w:t>≪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6F5671">
        <w:rPr>
          <w:rFonts w:ascii="Cambria Math" w:eastAsia="Cambria Math" w:hAnsi="Cambria Math" w:cs="Cambria Math"/>
          <w:sz w:val="24"/>
          <w:szCs w:val="24"/>
        </w:rPr>
        <w:t>≫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. 1–4 классы» (М.: Просвещение, 2015)  и  авторской М.А. Плаксина «Информатика. 3-4 класс»  (БИНОМ.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>Лаборатория знаний. 2015г.)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№1897 от 117.12.2010г. а также в соответствии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  <w:proofErr w:type="gramEnd"/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В программу предмета «Технология» введен модуль «Информатика и ИКТ для начальных классов » с целью формирования у учащихся целостного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мировоззрения. Направлено на развитие потребности к познанию и формированию системного опыта познавательной деятельности с опорой на математическую культуру и методологический аппарат информатики, а также практическое применение знаний и умений, активное использование ИКТ в учебной деятельности.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технологии для 4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технологии разработана на основе авторской программы Т.П. Зуевой «Рабочие программы.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системы </w:t>
      </w:r>
      <w:r w:rsidRPr="006F5671">
        <w:rPr>
          <w:rFonts w:ascii="Cambria Math" w:eastAsia="Cambria Math" w:hAnsi="Cambria Math" w:cs="Cambria Math"/>
          <w:sz w:val="24"/>
          <w:szCs w:val="24"/>
        </w:rPr>
        <w:t>≪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6F5671">
        <w:rPr>
          <w:rFonts w:ascii="Cambria Math" w:eastAsia="Cambria Math" w:hAnsi="Cambria Math" w:cs="Cambria Math"/>
          <w:sz w:val="24"/>
          <w:szCs w:val="24"/>
        </w:rPr>
        <w:t>≫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. 1–4 классы» (М.: Просвещение, 2015) и  авторской М.А. Плаксина «Информатика. 3-4 класс»  (БИНОМ.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>Лаборатория знаний. 2015г.)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№1897 от 117.12.2010г. а также в соответствии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  <w:proofErr w:type="gramEnd"/>
    </w:p>
    <w:p w:rsidR="0022512F" w:rsidRPr="006F5671" w:rsidRDefault="00A3118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В программу предмета «Технология» введен модуль «Информатика и ИКТ для начальных классов » с целью формирования у учащихся целостного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мировоззрения. Направлено на развитие потребности к познанию и формированию системного опыта познавательной деятельности с опорой на математическую культуру и методологический аппарат информатики, а также практическое применение знаний и умений, активное использование ИКТ в учебной деятельности.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изобразительному искусству для 1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изобразительному искусству для 2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изобразительному искусству для 3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lastRenderedPageBreak/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изобразительному искусству для 4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искусство. 1-4 классы»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предмету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религиозных культур и светской этики»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«Основы религиозных культур и светской этики», модуль «Основы светской этики» для 4 класса составлена на основе авторской программы М.Т. 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Студеникина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«Основы духовно – нравственной культуры народов России. Основы светской этики».- 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>М.: ООО «Русское слово - учебник». 2013), в соответствии:</w:t>
      </w:r>
      <w:proofErr w:type="gramEnd"/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стандарта  начального общего образования, утвержденного приказом Министерства образования и науки РФ №1897 от 17.12.2010г.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музыке для 1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Е.Д. Критской, Г.П. Сергеевой, Т.С.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Шмагиной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«Музыка. Начальная школа»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lastRenderedPageBreak/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музыке для 2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Е.Д. Критской, Г.П. Сергеевой, Т.С.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Шмагиной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«Музыка. Начальная школа»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музыке для 3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Е.Д. Критской, Г.П. Сергеевой, Т.С.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Шмагиной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«Музыка. Начальная школа»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музыке для 4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ab/>
        <w:t xml:space="preserve">    </w:t>
      </w:r>
      <w:r w:rsidRPr="006F5671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составлена на основе авторской программы</w:t>
      </w: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Е.Д. Критской, Г.П. Сергеевой, Т.С. </w:t>
      </w:r>
      <w:proofErr w:type="spellStart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Шмагиной</w:t>
      </w:r>
      <w:proofErr w:type="spellEnd"/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«Музыка. Начальная школа» учебно-методический комплект «Школа России» (Москва, «Просвещение» 2014год), 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физической культуре для 1 класса</w:t>
      </w:r>
    </w:p>
    <w:p w:rsidR="0022512F" w:rsidRPr="006F5671" w:rsidRDefault="00A3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713A2" w:rsidRPr="000E4089" w:rsidRDefault="00A31189" w:rsidP="002713A2">
      <w:pPr>
        <w:pStyle w:val="msonormalbullet1gif"/>
        <w:spacing w:after="0" w:afterAutospacing="0"/>
        <w:ind w:firstLine="708"/>
        <w:contextualSpacing/>
        <w:jc w:val="both"/>
        <w:rPr>
          <w:bCs/>
          <w:color w:val="000000"/>
        </w:rPr>
      </w:pPr>
      <w:r w:rsidRPr="006F5671">
        <w:t xml:space="preserve">Рабочая программа по </w:t>
      </w:r>
      <w:r w:rsidR="002713A2">
        <w:t xml:space="preserve">физкультуре </w:t>
      </w:r>
      <w:r w:rsidRPr="006F5671">
        <w:t>составлена на основе авторской программы</w:t>
      </w:r>
      <w:r w:rsidRPr="006F5671">
        <w:rPr>
          <w:color w:val="000000"/>
        </w:rPr>
        <w:t xml:space="preserve"> </w:t>
      </w:r>
      <w:r w:rsidR="002713A2" w:rsidRPr="00C943B2">
        <w:rPr>
          <w:bCs/>
          <w:color w:val="000000"/>
        </w:rPr>
        <w:t xml:space="preserve">«Физическая культура. 1-4 классы» </w:t>
      </w:r>
      <w:r w:rsidR="002713A2">
        <w:t>для учащихся</w:t>
      </w:r>
      <w:r w:rsidR="002713A2" w:rsidRPr="004E7F1F">
        <w:t xml:space="preserve"> </w:t>
      </w:r>
      <w:r w:rsidR="002713A2">
        <w:t>общеобразовательных учреждений</w:t>
      </w:r>
      <w:r w:rsidR="002713A2" w:rsidRPr="004E7F1F">
        <w:t xml:space="preserve"> </w:t>
      </w:r>
      <w:r w:rsidR="002713A2" w:rsidRPr="00313BBD">
        <w:rPr>
          <w:b/>
          <w:bCs/>
          <w:color w:val="000000"/>
        </w:rPr>
        <w:t>В.И. Ляха, А.А.</w:t>
      </w:r>
      <w:r w:rsidR="002713A2" w:rsidRPr="004E7F1F">
        <w:rPr>
          <w:b/>
          <w:bCs/>
          <w:color w:val="000000"/>
        </w:rPr>
        <w:t xml:space="preserve"> </w:t>
      </w:r>
      <w:proofErr w:type="spellStart"/>
      <w:r w:rsidR="002713A2" w:rsidRPr="00313BBD">
        <w:rPr>
          <w:b/>
          <w:bCs/>
          <w:color w:val="000000"/>
        </w:rPr>
        <w:t>Зданевича</w:t>
      </w:r>
      <w:proofErr w:type="spellEnd"/>
      <w:r w:rsidR="002713A2" w:rsidRPr="004E7F1F">
        <w:rPr>
          <w:b/>
          <w:bCs/>
          <w:color w:val="000000"/>
        </w:rPr>
        <w:t xml:space="preserve"> </w:t>
      </w:r>
      <w:r w:rsidR="002713A2" w:rsidRPr="00C943B2">
        <w:rPr>
          <w:bCs/>
          <w:color w:val="000000"/>
        </w:rPr>
        <w:t>(М.: Просвещение</w:t>
      </w:r>
      <w:r w:rsidR="002713A2">
        <w:rPr>
          <w:bCs/>
          <w:color w:val="000000"/>
        </w:rPr>
        <w:t>,2012 г</w:t>
      </w:r>
      <w:r w:rsidR="002713A2" w:rsidRPr="00C943B2">
        <w:rPr>
          <w:bCs/>
          <w:color w:val="000000"/>
        </w:rPr>
        <w:t>),</w:t>
      </w:r>
    </w:p>
    <w:p w:rsidR="0022512F" w:rsidRPr="006F5671" w:rsidRDefault="00A31189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соответствии: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2512F" w:rsidRPr="006F5671" w:rsidRDefault="00A31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2512F" w:rsidRPr="006F5671" w:rsidRDefault="00A3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12F" w:rsidRPr="006F5671" w:rsidRDefault="00225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3A2" w:rsidRPr="006F5671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мма по физической культуре для 2</w:t>
      </w: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2713A2" w:rsidRPr="006F5671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713A2" w:rsidRPr="000E4089" w:rsidRDefault="002713A2" w:rsidP="002713A2">
      <w:pPr>
        <w:pStyle w:val="msonormalbullet1gif"/>
        <w:spacing w:after="0" w:afterAutospacing="0"/>
        <w:ind w:firstLine="708"/>
        <w:contextualSpacing/>
        <w:jc w:val="both"/>
        <w:rPr>
          <w:bCs/>
          <w:color w:val="000000"/>
        </w:rPr>
      </w:pPr>
      <w:r w:rsidRPr="006F5671">
        <w:t xml:space="preserve">Рабочая программа по </w:t>
      </w:r>
      <w:r>
        <w:t xml:space="preserve">физкультуре </w:t>
      </w:r>
      <w:r w:rsidRPr="006F5671">
        <w:t>составлена на основе авторской программы</w:t>
      </w:r>
      <w:r w:rsidRPr="006F5671">
        <w:rPr>
          <w:color w:val="000000"/>
        </w:rPr>
        <w:t xml:space="preserve"> </w:t>
      </w:r>
      <w:r w:rsidRPr="00C943B2">
        <w:rPr>
          <w:bCs/>
          <w:color w:val="000000"/>
        </w:rPr>
        <w:t xml:space="preserve">«Физическая культура. 1-4 классы» </w:t>
      </w:r>
      <w:r>
        <w:t>для учащихся</w:t>
      </w:r>
      <w:r w:rsidRPr="004E7F1F">
        <w:t xml:space="preserve"> </w:t>
      </w:r>
      <w:r>
        <w:t>общеобразовательных учреждений</w:t>
      </w:r>
      <w:r w:rsidRPr="004E7F1F">
        <w:t xml:space="preserve"> </w:t>
      </w:r>
      <w:r w:rsidRPr="00313BBD">
        <w:rPr>
          <w:b/>
          <w:bCs/>
          <w:color w:val="000000"/>
        </w:rPr>
        <w:t>В.И. Ляха, А.А.</w:t>
      </w:r>
      <w:r w:rsidRPr="004E7F1F">
        <w:rPr>
          <w:b/>
          <w:bCs/>
          <w:color w:val="000000"/>
        </w:rPr>
        <w:t xml:space="preserve"> </w:t>
      </w:r>
      <w:proofErr w:type="spellStart"/>
      <w:r w:rsidRPr="00313BBD">
        <w:rPr>
          <w:b/>
          <w:bCs/>
          <w:color w:val="000000"/>
        </w:rPr>
        <w:t>Зданевича</w:t>
      </w:r>
      <w:proofErr w:type="spellEnd"/>
      <w:r w:rsidRPr="004E7F1F">
        <w:rPr>
          <w:b/>
          <w:bCs/>
          <w:color w:val="000000"/>
        </w:rPr>
        <w:t xml:space="preserve"> </w:t>
      </w:r>
      <w:r w:rsidRPr="00C943B2">
        <w:rPr>
          <w:bCs/>
          <w:color w:val="000000"/>
        </w:rPr>
        <w:t>(М.: Просвещение</w:t>
      </w:r>
      <w:r>
        <w:rPr>
          <w:bCs/>
          <w:color w:val="000000"/>
        </w:rPr>
        <w:t>,2012 г</w:t>
      </w:r>
      <w:r w:rsidRPr="00C943B2">
        <w:rPr>
          <w:bCs/>
          <w:color w:val="000000"/>
        </w:rPr>
        <w:t>),</w:t>
      </w:r>
    </w:p>
    <w:p w:rsidR="002713A2" w:rsidRPr="006F5671" w:rsidRDefault="002713A2" w:rsidP="002713A2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соответствии:</w:t>
      </w:r>
    </w:p>
    <w:p w:rsidR="002713A2" w:rsidRPr="006F5671" w:rsidRDefault="002713A2" w:rsidP="00271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713A2" w:rsidRPr="006F5671" w:rsidRDefault="002713A2" w:rsidP="00271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713A2" w:rsidRPr="006F5671" w:rsidRDefault="002713A2" w:rsidP="0027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3A2" w:rsidRDefault="002713A2" w:rsidP="002713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«МОУ </w:t>
      </w:r>
      <w:proofErr w:type="spellStart"/>
      <w:r>
        <w:rPr>
          <w:rFonts w:ascii="Times New Roman" w:hAnsi="Times New Roman"/>
          <w:sz w:val="24"/>
          <w:szCs w:val="24"/>
        </w:rPr>
        <w:t>Глебовская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изучение предмета физическая культура во 2 классе отводится 2 час в неделю (34 учебные недели),</w:t>
      </w:r>
      <w:r w:rsidRPr="007D0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68 часов в год. Рабочая программа соответствует </w:t>
      </w:r>
      <w:proofErr w:type="gramStart"/>
      <w:r>
        <w:rPr>
          <w:rFonts w:ascii="Times New Roman" w:hAnsi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/>
          <w:sz w:val="24"/>
          <w:szCs w:val="24"/>
        </w:rPr>
        <w:t>: содержание, последовательность изложения тем сохранены.</w:t>
      </w:r>
      <w:r>
        <w:rPr>
          <w:rFonts w:ascii="Times New Roman" w:hAnsi="Times New Roman"/>
          <w:sz w:val="24"/>
          <w:szCs w:val="24"/>
        </w:rPr>
        <w:tab/>
      </w:r>
    </w:p>
    <w:p w:rsidR="002713A2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3A2" w:rsidRPr="006F5671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мма по физической культуре для 3</w:t>
      </w: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2713A2" w:rsidRPr="006F5671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713A2" w:rsidRPr="000E4089" w:rsidRDefault="002713A2" w:rsidP="002713A2">
      <w:pPr>
        <w:pStyle w:val="msonormalbullet1gif"/>
        <w:spacing w:after="0" w:afterAutospacing="0"/>
        <w:ind w:firstLine="708"/>
        <w:contextualSpacing/>
        <w:jc w:val="both"/>
        <w:rPr>
          <w:bCs/>
          <w:color w:val="000000"/>
        </w:rPr>
      </w:pPr>
      <w:r w:rsidRPr="006F5671">
        <w:t xml:space="preserve">Рабочая программа по </w:t>
      </w:r>
      <w:r>
        <w:t xml:space="preserve">физкультуре </w:t>
      </w:r>
      <w:r w:rsidRPr="006F5671">
        <w:t>составлена на основе авторской программы</w:t>
      </w:r>
      <w:r w:rsidRPr="006F5671">
        <w:rPr>
          <w:color w:val="000000"/>
        </w:rPr>
        <w:t xml:space="preserve"> </w:t>
      </w:r>
      <w:r w:rsidRPr="00C943B2">
        <w:rPr>
          <w:bCs/>
          <w:color w:val="000000"/>
        </w:rPr>
        <w:t xml:space="preserve">«Физическая культура. 1-4 классы» </w:t>
      </w:r>
      <w:r>
        <w:t>для учащихся</w:t>
      </w:r>
      <w:r w:rsidRPr="004E7F1F">
        <w:t xml:space="preserve"> </w:t>
      </w:r>
      <w:r>
        <w:t>общеобразовательных учреждений</w:t>
      </w:r>
      <w:r w:rsidRPr="004E7F1F">
        <w:t xml:space="preserve"> </w:t>
      </w:r>
      <w:r w:rsidRPr="00313BBD">
        <w:rPr>
          <w:b/>
          <w:bCs/>
          <w:color w:val="000000"/>
        </w:rPr>
        <w:t>В.И. Ляха, А.А.</w:t>
      </w:r>
      <w:r w:rsidRPr="004E7F1F">
        <w:rPr>
          <w:b/>
          <w:bCs/>
          <w:color w:val="000000"/>
        </w:rPr>
        <w:t xml:space="preserve"> </w:t>
      </w:r>
      <w:proofErr w:type="spellStart"/>
      <w:r w:rsidRPr="00313BBD">
        <w:rPr>
          <w:b/>
          <w:bCs/>
          <w:color w:val="000000"/>
        </w:rPr>
        <w:t>Зданевича</w:t>
      </w:r>
      <w:proofErr w:type="spellEnd"/>
      <w:r w:rsidRPr="004E7F1F">
        <w:rPr>
          <w:b/>
          <w:bCs/>
          <w:color w:val="000000"/>
        </w:rPr>
        <w:t xml:space="preserve"> </w:t>
      </w:r>
      <w:r w:rsidRPr="00C943B2">
        <w:rPr>
          <w:bCs/>
          <w:color w:val="000000"/>
        </w:rPr>
        <w:t>(М.: Просвещение</w:t>
      </w:r>
      <w:r>
        <w:rPr>
          <w:bCs/>
          <w:color w:val="000000"/>
        </w:rPr>
        <w:t>,2012 г</w:t>
      </w:r>
      <w:r w:rsidRPr="00C943B2">
        <w:rPr>
          <w:bCs/>
          <w:color w:val="000000"/>
        </w:rPr>
        <w:t>),</w:t>
      </w:r>
    </w:p>
    <w:p w:rsidR="002713A2" w:rsidRPr="006F5671" w:rsidRDefault="002713A2" w:rsidP="002713A2">
      <w:pPr>
        <w:tabs>
          <w:tab w:val="left" w:pos="180"/>
          <w:tab w:val="right" w:pos="8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соответствии:</w:t>
      </w:r>
    </w:p>
    <w:p w:rsidR="002713A2" w:rsidRPr="006F5671" w:rsidRDefault="002713A2" w:rsidP="00271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713A2" w:rsidRPr="006F5671" w:rsidRDefault="002713A2" w:rsidP="00271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713A2" w:rsidRPr="006F5671" w:rsidRDefault="002713A2" w:rsidP="0027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Рабочая программа  в  полном объеме соответствует учебному плану МОУ "</w:t>
      </w:r>
      <w:proofErr w:type="spellStart"/>
      <w:r w:rsidRPr="006F5671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3A2" w:rsidRDefault="002713A2" w:rsidP="002713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«МОУ </w:t>
      </w:r>
      <w:proofErr w:type="spellStart"/>
      <w:r>
        <w:rPr>
          <w:rFonts w:ascii="Times New Roman" w:hAnsi="Times New Roman"/>
          <w:sz w:val="24"/>
          <w:szCs w:val="24"/>
        </w:rPr>
        <w:t>Глебовская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изучение предмета физическая культура в 3 классе отводится 2 час в неделю (34 учебные недели),</w:t>
      </w:r>
      <w:r w:rsidRPr="007D0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68 часов в год. Рабочая программа соответствует </w:t>
      </w:r>
      <w:proofErr w:type="gramStart"/>
      <w:r>
        <w:rPr>
          <w:rFonts w:ascii="Times New Roman" w:hAnsi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/>
          <w:sz w:val="24"/>
          <w:szCs w:val="24"/>
        </w:rPr>
        <w:t>: содержание, последовательность изложения тем сохранены.</w:t>
      </w:r>
      <w:r>
        <w:rPr>
          <w:rFonts w:ascii="Times New Roman" w:hAnsi="Times New Roman"/>
          <w:sz w:val="24"/>
          <w:szCs w:val="24"/>
        </w:rPr>
        <w:tab/>
      </w:r>
    </w:p>
    <w:p w:rsidR="002713A2" w:rsidRDefault="002713A2" w:rsidP="002713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13A2" w:rsidRPr="006F5671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мма по физической культуре для 4</w:t>
      </w:r>
      <w:r w:rsidRPr="006F567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2713A2" w:rsidRDefault="002713A2" w:rsidP="002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671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2713A2" w:rsidRPr="002713A2" w:rsidRDefault="002713A2" w:rsidP="00271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3A2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физкультуре составлена на основе авторской программы</w:t>
      </w:r>
      <w:r w:rsidRPr="0027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«Физическая культура. 1-4 классы» </w:t>
      </w:r>
      <w:r w:rsidRPr="002713A2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учреждений </w:t>
      </w:r>
      <w:r w:rsidRPr="00271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В.И. Ляха, А.А. </w:t>
      </w:r>
      <w:proofErr w:type="spellStart"/>
      <w:r w:rsidRPr="00271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Зданевича</w:t>
      </w:r>
      <w:proofErr w:type="spellEnd"/>
      <w:r w:rsidRPr="00271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13A2">
        <w:rPr>
          <w:rFonts w:ascii="Times New Roman" w:hAnsi="Times New Roman" w:cs="Times New Roman"/>
          <w:bCs/>
          <w:color w:val="000000"/>
          <w:sz w:val="24"/>
          <w:szCs w:val="24"/>
        </w:rPr>
        <w:t>(М.: Просвещение,2012 г)</w:t>
      </w:r>
      <w:proofErr w:type="gramStart"/>
      <w:r w:rsidRPr="002713A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713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7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соответствии:</w:t>
      </w:r>
    </w:p>
    <w:p w:rsidR="002713A2" w:rsidRPr="002713A2" w:rsidRDefault="002713A2" w:rsidP="00271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3A2">
        <w:rPr>
          <w:rFonts w:ascii="Times New Roman" w:eastAsia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 начального общего образования, утвержденного приказом Министерства образования и науки РФ № 1897 от 17.12.2010г.</w:t>
      </w:r>
    </w:p>
    <w:p w:rsidR="002713A2" w:rsidRPr="002713A2" w:rsidRDefault="002713A2" w:rsidP="00271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3A2">
        <w:rPr>
          <w:rFonts w:ascii="Times New Roman" w:eastAsia="Times New Roman" w:hAnsi="Times New Roman" w:cs="Times New Roman"/>
          <w:sz w:val="24"/>
          <w:szCs w:val="24"/>
        </w:rPr>
        <w:t>- с особенностями МОУ «</w:t>
      </w:r>
      <w:proofErr w:type="spellStart"/>
      <w:r w:rsidRPr="002713A2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2713A2">
        <w:rPr>
          <w:rFonts w:ascii="Times New Roman" w:eastAsia="Times New Roman" w:hAnsi="Times New Roman" w:cs="Times New Roman"/>
          <w:sz w:val="24"/>
          <w:szCs w:val="24"/>
        </w:rPr>
        <w:t xml:space="preserve"> СОШ», образовательными потребностями и запросами обучающихся и их родителей (законных представителей).</w:t>
      </w:r>
    </w:p>
    <w:p w:rsidR="002713A2" w:rsidRPr="002713A2" w:rsidRDefault="002713A2" w:rsidP="0027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3A2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 в  полном объеме соответствует учебному плану МОУ "</w:t>
      </w:r>
      <w:proofErr w:type="spellStart"/>
      <w:r w:rsidRPr="002713A2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Pr="002713A2">
        <w:rPr>
          <w:rFonts w:ascii="Times New Roman" w:eastAsia="Times New Roman" w:hAnsi="Times New Roman" w:cs="Times New Roman"/>
          <w:sz w:val="24"/>
          <w:szCs w:val="24"/>
        </w:rPr>
        <w:t xml:space="preserve"> СОШ" на 2017-2018 учебный год</w:t>
      </w:r>
      <w:proofErr w:type="gramStart"/>
      <w:r w:rsidRPr="002713A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7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3A2" w:rsidRPr="002713A2" w:rsidRDefault="002713A2" w:rsidP="002713A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713A2">
        <w:rPr>
          <w:rFonts w:ascii="Times New Roman" w:hAnsi="Times New Roman"/>
          <w:sz w:val="24"/>
          <w:szCs w:val="24"/>
        </w:rPr>
        <w:t xml:space="preserve">Согласно учебному плану «МОУ </w:t>
      </w:r>
      <w:proofErr w:type="spellStart"/>
      <w:r w:rsidRPr="002713A2">
        <w:rPr>
          <w:rFonts w:ascii="Times New Roman" w:hAnsi="Times New Roman"/>
          <w:sz w:val="24"/>
          <w:szCs w:val="24"/>
        </w:rPr>
        <w:t>Глебовская</w:t>
      </w:r>
      <w:proofErr w:type="spellEnd"/>
      <w:r w:rsidRPr="002713A2">
        <w:rPr>
          <w:rFonts w:ascii="Times New Roman" w:hAnsi="Times New Roman"/>
          <w:sz w:val="24"/>
          <w:szCs w:val="24"/>
        </w:rPr>
        <w:t xml:space="preserve"> СОШ» на изучение предмета физическая культура в 4 классе отводится 2 час в неделю (34 учебные недели), 68 часов в год. Рабочая программа соответствует </w:t>
      </w:r>
      <w:proofErr w:type="gramStart"/>
      <w:r w:rsidRPr="002713A2">
        <w:rPr>
          <w:rFonts w:ascii="Times New Roman" w:hAnsi="Times New Roman"/>
          <w:sz w:val="24"/>
          <w:szCs w:val="24"/>
        </w:rPr>
        <w:t>авторской</w:t>
      </w:r>
      <w:proofErr w:type="gramEnd"/>
      <w:r w:rsidRPr="002713A2">
        <w:rPr>
          <w:rFonts w:ascii="Times New Roman" w:hAnsi="Times New Roman"/>
          <w:sz w:val="24"/>
          <w:szCs w:val="24"/>
        </w:rPr>
        <w:t>: содержание, последовательность изложения тем сохранены.</w:t>
      </w:r>
      <w:r w:rsidRPr="002713A2">
        <w:rPr>
          <w:rFonts w:ascii="Times New Roman" w:hAnsi="Times New Roman"/>
          <w:sz w:val="24"/>
          <w:szCs w:val="24"/>
        </w:rPr>
        <w:tab/>
      </w:r>
    </w:p>
    <w:p w:rsidR="002713A2" w:rsidRDefault="002713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12F" w:rsidRPr="006F5671" w:rsidRDefault="00225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512F" w:rsidRPr="006F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A4A"/>
    <w:multiLevelType w:val="multilevel"/>
    <w:tmpl w:val="D8469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D361E"/>
    <w:multiLevelType w:val="hybridMultilevel"/>
    <w:tmpl w:val="B4580BC0"/>
    <w:lvl w:ilvl="0" w:tplc="644C0E1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61C351D"/>
    <w:multiLevelType w:val="multilevel"/>
    <w:tmpl w:val="AE9C3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F731E"/>
    <w:multiLevelType w:val="multilevel"/>
    <w:tmpl w:val="25327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047596"/>
    <w:multiLevelType w:val="multilevel"/>
    <w:tmpl w:val="B52AA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12F"/>
    <w:rsid w:val="00021662"/>
    <w:rsid w:val="0022512F"/>
    <w:rsid w:val="002713A2"/>
    <w:rsid w:val="006B78E4"/>
    <w:rsid w:val="006F5671"/>
    <w:rsid w:val="00A31189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71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27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Feoktist0va</cp:lastModifiedBy>
  <cp:revision>5</cp:revision>
  <dcterms:created xsi:type="dcterms:W3CDTF">2017-10-27T12:45:00Z</dcterms:created>
  <dcterms:modified xsi:type="dcterms:W3CDTF">2017-10-27T14:16:00Z</dcterms:modified>
</cp:coreProperties>
</file>